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13EFF" w14:textId="7839E028" w:rsidR="000202E7" w:rsidRDefault="000202E7">
      <w:pPr>
        <w:rPr>
          <w:b/>
          <w:bCs/>
          <w:sz w:val="28"/>
          <w:szCs w:val="28"/>
        </w:rPr>
      </w:pPr>
      <w:r w:rsidRPr="00FE74CF">
        <w:rPr>
          <w:rFonts w:ascii="Arial" w:hAnsi="Arial" w:cs="Arial"/>
          <w:b/>
          <w:noProof/>
          <w:sz w:val="72"/>
          <w:lang w:eastAsia="en-GB"/>
        </w:rPr>
        <w:drawing>
          <wp:anchor distT="0" distB="0" distL="114300" distR="114300" simplePos="0" relativeHeight="251659264" behindDoc="1" locked="0" layoutInCell="1" allowOverlap="1" wp14:anchorId="69493595" wp14:editId="5F595118">
            <wp:simplePos x="0" y="0"/>
            <wp:positionH relativeFrom="margin">
              <wp:align>right</wp:align>
            </wp:positionH>
            <wp:positionV relativeFrom="paragraph">
              <wp:posOffset>21590</wp:posOffset>
            </wp:positionV>
            <wp:extent cx="1219200" cy="1209675"/>
            <wp:effectExtent l="0" t="0" r="0" b="0"/>
            <wp:wrapThrough wrapText="bothSides">
              <wp:wrapPolygon edited="0">
                <wp:start x="8775" y="0"/>
                <wp:lineTo x="6413" y="1020"/>
                <wp:lineTo x="1013" y="4762"/>
                <wp:lineTo x="0" y="12246"/>
                <wp:lineTo x="2363" y="17688"/>
                <wp:lineTo x="7763" y="21090"/>
                <wp:lineTo x="13500" y="21090"/>
                <wp:lineTo x="18900" y="17688"/>
                <wp:lineTo x="21263" y="12246"/>
                <wp:lineTo x="20588" y="5102"/>
                <wp:lineTo x="14850" y="1020"/>
                <wp:lineTo x="12488" y="0"/>
                <wp:lineTo x="8775" y="0"/>
              </wp:wrapPolygon>
            </wp:wrapThrough>
            <wp:docPr id="1" name="Picture 1" descr="C:\Users\fiona.craig.KEMPSHOTTPRI.204\AppData\Local\Microsoft\Windows\Temporary Internet Files\Content.IE5\Q4AKULY1\Kempshott logo outl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ona.craig.KEMPSHOTTPRI.204\AppData\Local\Microsoft\Windows\Temporary Internet Files\Content.IE5\Q4AKULY1\Kempshott logo outlin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A29EA2" w14:textId="27A82255" w:rsidR="006E57D0" w:rsidRPr="004E7D7E" w:rsidRDefault="006E57D0">
      <w:pPr>
        <w:rPr>
          <w:b/>
          <w:bCs/>
          <w:sz w:val="28"/>
          <w:szCs w:val="28"/>
        </w:rPr>
      </w:pPr>
      <w:r w:rsidRPr="004E7D7E">
        <w:rPr>
          <w:b/>
          <w:bCs/>
          <w:sz w:val="28"/>
          <w:szCs w:val="28"/>
        </w:rPr>
        <w:t xml:space="preserve">Key Stage 2 Test Data 2025 </w:t>
      </w:r>
    </w:p>
    <w:p w14:paraId="33DBEB6F" w14:textId="50D30FD3" w:rsidR="00D72D72" w:rsidRDefault="006E57D0">
      <w:pPr>
        <w:rPr>
          <w:b/>
          <w:bCs/>
          <w:sz w:val="28"/>
          <w:szCs w:val="28"/>
        </w:rPr>
      </w:pPr>
      <w:r w:rsidRPr="004E7D7E">
        <w:rPr>
          <w:b/>
          <w:bCs/>
          <w:sz w:val="28"/>
          <w:szCs w:val="28"/>
        </w:rPr>
        <w:t xml:space="preserve">Number of children Eligible: </w:t>
      </w:r>
      <w:r w:rsidR="00D72D72" w:rsidRPr="004E7D7E">
        <w:rPr>
          <w:b/>
          <w:bCs/>
          <w:sz w:val="28"/>
          <w:szCs w:val="28"/>
        </w:rPr>
        <w:t>87</w:t>
      </w:r>
    </w:p>
    <w:p w14:paraId="4C12F7C7" w14:textId="77777777" w:rsidR="000202E7" w:rsidRPr="004E7D7E" w:rsidRDefault="000202E7">
      <w:pPr>
        <w:rPr>
          <w:b/>
          <w:bCs/>
          <w:sz w:val="28"/>
          <w:szCs w:val="28"/>
        </w:rPr>
      </w:pPr>
    </w:p>
    <w:p w14:paraId="3D64770D" w14:textId="77777777" w:rsidR="00D72D72" w:rsidRDefault="00D72D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D72D72" w14:paraId="651A48D9" w14:textId="77777777" w:rsidTr="00D72D72">
        <w:trPr>
          <w:trHeight w:val="201"/>
        </w:trPr>
        <w:tc>
          <w:tcPr>
            <w:tcW w:w="2091" w:type="dxa"/>
            <w:tcBorders>
              <w:top w:val="nil"/>
              <w:left w:val="nil"/>
            </w:tcBorders>
          </w:tcPr>
          <w:p w14:paraId="3EA4E483" w14:textId="77777777" w:rsidR="00D72D72" w:rsidRDefault="00D72D72"/>
        </w:tc>
        <w:tc>
          <w:tcPr>
            <w:tcW w:w="2091" w:type="dxa"/>
            <w:shd w:val="clear" w:color="auto" w:fill="0070C0"/>
          </w:tcPr>
          <w:p w14:paraId="56DF4CA8" w14:textId="6AB5BEEB" w:rsidR="00D72D72" w:rsidRPr="00D72D72" w:rsidRDefault="00D72D72" w:rsidP="00D72D72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School Expected Standard (EXS)</w:t>
            </w:r>
          </w:p>
        </w:tc>
        <w:tc>
          <w:tcPr>
            <w:tcW w:w="2091" w:type="dxa"/>
            <w:shd w:val="clear" w:color="auto" w:fill="0070C0"/>
          </w:tcPr>
          <w:p w14:paraId="4F8CA56B" w14:textId="158AE2C7" w:rsidR="00D72D72" w:rsidRPr="00D72D72" w:rsidRDefault="00D72D72" w:rsidP="00D72D72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National Expected Standard</w:t>
            </w:r>
          </w:p>
        </w:tc>
        <w:tc>
          <w:tcPr>
            <w:tcW w:w="2091" w:type="dxa"/>
            <w:shd w:val="clear" w:color="auto" w:fill="0070C0"/>
          </w:tcPr>
          <w:p w14:paraId="61B2D249" w14:textId="4863AAE5" w:rsidR="00D72D72" w:rsidRPr="00D72D72" w:rsidRDefault="00D72D72" w:rsidP="00D72D72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School Greater Depth (GDS)</w:t>
            </w:r>
          </w:p>
        </w:tc>
        <w:tc>
          <w:tcPr>
            <w:tcW w:w="2092" w:type="dxa"/>
            <w:shd w:val="clear" w:color="auto" w:fill="0070C0"/>
          </w:tcPr>
          <w:p w14:paraId="243A2140" w14:textId="75770C79" w:rsidR="00D72D72" w:rsidRPr="00D72D72" w:rsidRDefault="00D72D72" w:rsidP="00D72D72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National Greater Depth</w:t>
            </w:r>
          </w:p>
        </w:tc>
      </w:tr>
      <w:tr w:rsidR="00D72D72" w14:paraId="17846BBB" w14:textId="77777777" w:rsidTr="00D72D72">
        <w:tc>
          <w:tcPr>
            <w:tcW w:w="2091" w:type="dxa"/>
            <w:shd w:val="clear" w:color="auto" w:fill="0070C0"/>
          </w:tcPr>
          <w:p w14:paraId="3C699A4E" w14:textId="4B63E20F" w:rsidR="00D72D72" w:rsidRPr="00D72D72" w:rsidRDefault="00D72D72" w:rsidP="00D72D72">
            <w:pPr>
              <w:jc w:val="center"/>
              <w:rPr>
                <w:color w:val="FFFFFF" w:themeColor="background1"/>
              </w:rPr>
            </w:pPr>
            <w:proofErr w:type="spellStart"/>
            <w:r>
              <w:rPr>
                <w:color w:val="FFFFFF" w:themeColor="background1"/>
              </w:rPr>
              <w:t>SPaG</w:t>
            </w:r>
            <w:proofErr w:type="spellEnd"/>
          </w:p>
        </w:tc>
        <w:tc>
          <w:tcPr>
            <w:tcW w:w="2091" w:type="dxa"/>
          </w:tcPr>
          <w:p w14:paraId="3A516446" w14:textId="2800B609" w:rsidR="00D72D72" w:rsidRDefault="00D72D72" w:rsidP="00D72D72">
            <w:pPr>
              <w:jc w:val="center"/>
            </w:pPr>
            <w:r>
              <w:t>81%</w:t>
            </w:r>
          </w:p>
        </w:tc>
        <w:tc>
          <w:tcPr>
            <w:tcW w:w="2091" w:type="dxa"/>
          </w:tcPr>
          <w:p w14:paraId="5F80A546" w14:textId="2CF37C99" w:rsidR="00D72D72" w:rsidRDefault="00D72D72" w:rsidP="00D72D72">
            <w:pPr>
              <w:jc w:val="center"/>
            </w:pPr>
            <w:r>
              <w:t>73%</w:t>
            </w:r>
          </w:p>
        </w:tc>
        <w:tc>
          <w:tcPr>
            <w:tcW w:w="2091" w:type="dxa"/>
          </w:tcPr>
          <w:p w14:paraId="65515215" w14:textId="730B59DE" w:rsidR="00D72D72" w:rsidRDefault="00D72D72" w:rsidP="00D72D72">
            <w:pPr>
              <w:jc w:val="center"/>
            </w:pPr>
          </w:p>
        </w:tc>
        <w:tc>
          <w:tcPr>
            <w:tcW w:w="2092" w:type="dxa"/>
          </w:tcPr>
          <w:p w14:paraId="7BC6DFCB" w14:textId="294BC2F0" w:rsidR="00D72D72" w:rsidRDefault="00D72D72" w:rsidP="00D72D72">
            <w:pPr>
              <w:jc w:val="center"/>
            </w:pPr>
            <w:r>
              <w:t>30%</w:t>
            </w:r>
          </w:p>
        </w:tc>
      </w:tr>
      <w:tr w:rsidR="00D72D72" w14:paraId="2DAA0756" w14:textId="77777777" w:rsidTr="00D72D72">
        <w:tc>
          <w:tcPr>
            <w:tcW w:w="2091" w:type="dxa"/>
            <w:shd w:val="clear" w:color="auto" w:fill="0070C0"/>
          </w:tcPr>
          <w:p w14:paraId="4E259782" w14:textId="1CFAA477" w:rsidR="00D72D72" w:rsidRPr="00D72D72" w:rsidRDefault="00D72D72" w:rsidP="00D72D72">
            <w:pPr>
              <w:jc w:val="center"/>
              <w:rPr>
                <w:color w:val="FFFFFF" w:themeColor="background1"/>
              </w:rPr>
            </w:pPr>
            <w:proofErr w:type="spellStart"/>
            <w:proofErr w:type="gramStart"/>
            <w:r>
              <w:rPr>
                <w:color w:val="FFFFFF" w:themeColor="background1"/>
              </w:rPr>
              <w:t>English:Reading</w:t>
            </w:r>
            <w:proofErr w:type="spellEnd"/>
            <w:proofErr w:type="gramEnd"/>
          </w:p>
        </w:tc>
        <w:tc>
          <w:tcPr>
            <w:tcW w:w="2091" w:type="dxa"/>
          </w:tcPr>
          <w:p w14:paraId="1332475F" w14:textId="632163D3" w:rsidR="00D72D72" w:rsidRDefault="00D72D72" w:rsidP="00D72D72">
            <w:pPr>
              <w:jc w:val="center"/>
            </w:pPr>
            <w:r>
              <w:t>89%</w:t>
            </w:r>
          </w:p>
        </w:tc>
        <w:tc>
          <w:tcPr>
            <w:tcW w:w="2091" w:type="dxa"/>
          </w:tcPr>
          <w:p w14:paraId="0AE8C5A1" w14:textId="486E4C2F" w:rsidR="00D72D72" w:rsidRDefault="00D72D72" w:rsidP="00D72D72">
            <w:pPr>
              <w:jc w:val="center"/>
            </w:pPr>
            <w:r>
              <w:t>75%</w:t>
            </w:r>
          </w:p>
        </w:tc>
        <w:tc>
          <w:tcPr>
            <w:tcW w:w="2091" w:type="dxa"/>
          </w:tcPr>
          <w:p w14:paraId="1EF27B38" w14:textId="1895D717" w:rsidR="00D72D72" w:rsidRDefault="00D72D72" w:rsidP="00D72D72">
            <w:pPr>
              <w:jc w:val="center"/>
            </w:pPr>
            <w:r>
              <w:t>38%</w:t>
            </w:r>
          </w:p>
        </w:tc>
        <w:tc>
          <w:tcPr>
            <w:tcW w:w="2092" w:type="dxa"/>
          </w:tcPr>
          <w:p w14:paraId="576DE2FE" w14:textId="5CBA435B" w:rsidR="00D72D72" w:rsidRDefault="00D72D72" w:rsidP="00D72D72">
            <w:pPr>
              <w:jc w:val="center"/>
            </w:pPr>
            <w:r>
              <w:t>33%</w:t>
            </w:r>
          </w:p>
        </w:tc>
      </w:tr>
      <w:tr w:rsidR="00D72D72" w14:paraId="305245B8" w14:textId="77777777" w:rsidTr="00D72D72">
        <w:tc>
          <w:tcPr>
            <w:tcW w:w="2091" w:type="dxa"/>
            <w:shd w:val="clear" w:color="auto" w:fill="0070C0"/>
          </w:tcPr>
          <w:p w14:paraId="6EE838A5" w14:textId="53BE2845" w:rsidR="00D72D72" w:rsidRPr="00D72D72" w:rsidRDefault="00D72D72" w:rsidP="00D72D72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Maths</w:t>
            </w:r>
          </w:p>
        </w:tc>
        <w:tc>
          <w:tcPr>
            <w:tcW w:w="2091" w:type="dxa"/>
          </w:tcPr>
          <w:p w14:paraId="5DD1F9F1" w14:textId="0B3BDD54" w:rsidR="00D72D72" w:rsidRDefault="00D72D72" w:rsidP="00D72D72">
            <w:pPr>
              <w:jc w:val="center"/>
            </w:pPr>
            <w:r>
              <w:t>82%</w:t>
            </w:r>
          </w:p>
        </w:tc>
        <w:tc>
          <w:tcPr>
            <w:tcW w:w="2091" w:type="dxa"/>
          </w:tcPr>
          <w:p w14:paraId="5B6E70E2" w14:textId="451D4321" w:rsidR="00D72D72" w:rsidRDefault="00D72D72" w:rsidP="00D72D72">
            <w:pPr>
              <w:jc w:val="center"/>
            </w:pPr>
            <w:r>
              <w:t>74%</w:t>
            </w:r>
          </w:p>
        </w:tc>
        <w:tc>
          <w:tcPr>
            <w:tcW w:w="2091" w:type="dxa"/>
          </w:tcPr>
          <w:p w14:paraId="36ED823E" w14:textId="3004FE7F" w:rsidR="00D72D72" w:rsidRDefault="00D72D72" w:rsidP="00D72D72">
            <w:pPr>
              <w:jc w:val="center"/>
            </w:pPr>
            <w:r>
              <w:t>36%</w:t>
            </w:r>
          </w:p>
        </w:tc>
        <w:tc>
          <w:tcPr>
            <w:tcW w:w="2092" w:type="dxa"/>
          </w:tcPr>
          <w:p w14:paraId="50AA4CD4" w14:textId="1D02EC80" w:rsidR="00D72D72" w:rsidRDefault="00D72D72" w:rsidP="00D72D72">
            <w:pPr>
              <w:jc w:val="center"/>
            </w:pPr>
            <w:r>
              <w:t>26%</w:t>
            </w:r>
          </w:p>
        </w:tc>
      </w:tr>
      <w:tr w:rsidR="00D72D72" w14:paraId="02348E08" w14:textId="77777777" w:rsidTr="00D72D72">
        <w:tc>
          <w:tcPr>
            <w:tcW w:w="2091" w:type="dxa"/>
            <w:shd w:val="clear" w:color="auto" w:fill="0070C0"/>
          </w:tcPr>
          <w:p w14:paraId="5F49827A" w14:textId="14D831E8" w:rsidR="00D72D72" w:rsidRPr="00D72D72" w:rsidRDefault="00D72D72" w:rsidP="00D72D72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Combined (R/W/M)</w:t>
            </w:r>
          </w:p>
        </w:tc>
        <w:tc>
          <w:tcPr>
            <w:tcW w:w="2091" w:type="dxa"/>
          </w:tcPr>
          <w:p w14:paraId="221F6BF9" w14:textId="599600DD" w:rsidR="00D72D72" w:rsidRDefault="00D72D72" w:rsidP="00D72D72">
            <w:pPr>
              <w:jc w:val="center"/>
            </w:pPr>
            <w:r>
              <w:t>77%</w:t>
            </w:r>
          </w:p>
        </w:tc>
        <w:tc>
          <w:tcPr>
            <w:tcW w:w="2091" w:type="dxa"/>
          </w:tcPr>
          <w:p w14:paraId="2A7DE748" w14:textId="1A374186" w:rsidR="00D72D72" w:rsidRDefault="00D72D72" w:rsidP="00D72D72">
            <w:pPr>
              <w:jc w:val="center"/>
            </w:pPr>
            <w:r>
              <w:t>63%</w:t>
            </w:r>
          </w:p>
        </w:tc>
        <w:tc>
          <w:tcPr>
            <w:tcW w:w="2091" w:type="dxa"/>
          </w:tcPr>
          <w:p w14:paraId="3B1E74FF" w14:textId="7EAAB6A5" w:rsidR="00D72D72" w:rsidRDefault="00D72D72" w:rsidP="00D72D72">
            <w:pPr>
              <w:jc w:val="center"/>
            </w:pPr>
            <w:r>
              <w:t>13%</w:t>
            </w:r>
          </w:p>
        </w:tc>
        <w:tc>
          <w:tcPr>
            <w:tcW w:w="2092" w:type="dxa"/>
          </w:tcPr>
          <w:p w14:paraId="1A7B2B30" w14:textId="38F5C07A" w:rsidR="00D72D72" w:rsidRDefault="00D72D72" w:rsidP="00D72D72">
            <w:pPr>
              <w:jc w:val="center"/>
            </w:pPr>
            <w:r>
              <w:t>8%</w:t>
            </w:r>
          </w:p>
        </w:tc>
      </w:tr>
    </w:tbl>
    <w:p w14:paraId="1E11FC5B" w14:textId="77777777" w:rsidR="005F78E4" w:rsidRDefault="005F78E4"/>
    <w:p w14:paraId="47F70185" w14:textId="77777777" w:rsidR="005F78E4" w:rsidRDefault="005F78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F78E4" w14:paraId="35C2B5A1" w14:textId="77777777" w:rsidTr="005F78E4">
        <w:tc>
          <w:tcPr>
            <w:tcW w:w="3485" w:type="dxa"/>
            <w:tcBorders>
              <w:top w:val="nil"/>
              <w:left w:val="nil"/>
            </w:tcBorders>
          </w:tcPr>
          <w:p w14:paraId="6364A762" w14:textId="77777777" w:rsidR="005F78E4" w:rsidRDefault="005F78E4"/>
        </w:tc>
        <w:tc>
          <w:tcPr>
            <w:tcW w:w="3485" w:type="dxa"/>
            <w:shd w:val="clear" w:color="auto" w:fill="0070C0"/>
          </w:tcPr>
          <w:p w14:paraId="277651E4" w14:textId="1FC5A671" w:rsidR="005F78E4" w:rsidRPr="005F78E4" w:rsidRDefault="005F78E4" w:rsidP="005F78E4">
            <w:pPr>
              <w:jc w:val="center"/>
              <w:rPr>
                <w:color w:val="FFFFFF" w:themeColor="background1"/>
              </w:rPr>
            </w:pPr>
            <w:r w:rsidRPr="005F78E4">
              <w:rPr>
                <w:color w:val="FFFFFF" w:themeColor="background1"/>
              </w:rPr>
              <w:t>School Average Scaled Score</w:t>
            </w:r>
          </w:p>
        </w:tc>
        <w:tc>
          <w:tcPr>
            <w:tcW w:w="3486" w:type="dxa"/>
            <w:shd w:val="clear" w:color="auto" w:fill="0070C0"/>
          </w:tcPr>
          <w:p w14:paraId="013051E7" w14:textId="36DDD9F6" w:rsidR="005F78E4" w:rsidRPr="005F78E4" w:rsidRDefault="005F78E4" w:rsidP="005F78E4">
            <w:pPr>
              <w:jc w:val="center"/>
              <w:rPr>
                <w:color w:val="FFFFFF" w:themeColor="background1"/>
              </w:rPr>
            </w:pPr>
            <w:r w:rsidRPr="005F78E4">
              <w:rPr>
                <w:color w:val="FFFFFF" w:themeColor="background1"/>
              </w:rPr>
              <w:t>National Average Scaled Score</w:t>
            </w:r>
          </w:p>
        </w:tc>
      </w:tr>
      <w:tr w:rsidR="005F78E4" w14:paraId="369F3D41" w14:textId="77777777" w:rsidTr="005F78E4">
        <w:tc>
          <w:tcPr>
            <w:tcW w:w="3485" w:type="dxa"/>
            <w:shd w:val="clear" w:color="auto" w:fill="0070C0"/>
          </w:tcPr>
          <w:p w14:paraId="09BEA980" w14:textId="5D135C63" w:rsidR="005F78E4" w:rsidRPr="005F78E4" w:rsidRDefault="005F78E4" w:rsidP="005F78E4">
            <w:pPr>
              <w:jc w:val="center"/>
              <w:rPr>
                <w:color w:val="FFFFFF" w:themeColor="background1"/>
              </w:rPr>
            </w:pPr>
            <w:proofErr w:type="spellStart"/>
            <w:r w:rsidRPr="005F78E4">
              <w:rPr>
                <w:color w:val="FFFFFF" w:themeColor="background1"/>
              </w:rPr>
              <w:t>SPaG</w:t>
            </w:r>
            <w:proofErr w:type="spellEnd"/>
          </w:p>
        </w:tc>
        <w:tc>
          <w:tcPr>
            <w:tcW w:w="3485" w:type="dxa"/>
          </w:tcPr>
          <w:p w14:paraId="7279416E" w14:textId="334CD16C" w:rsidR="005F78E4" w:rsidRDefault="005F78E4" w:rsidP="005F78E4">
            <w:pPr>
              <w:jc w:val="center"/>
            </w:pPr>
            <w:r>
              <w:t>106.8</w:t>
            </w:r>
          </w:p>
        </w:tc>
        <w:tc>
          <w:tcPr>
            <w:tcW w:w="3486" w:type="dxa"/>
          </w:tcPr>
          <w:p w14:paraId="30D00010" w14:textId="33E66C17" w:rsidR="005F78E4" w:rsidRDefault="005F78E4" w:rsidP="005F78E4">
            <w:pPr>
              <w:jc w:val="center"/>
            </w:pPr>
            <w:r>
              <w:t>105.3</w:t>
            </w:r>
          </w:p>
        </w:tc>
      </w:tr>
      <w:tr w:rsidR="005F78E4" w14:paraId="67388B3A" w14:textId="77777777" w:rsidTr="005F78E4">
        <w:tc>
          <w:tcPr>
            <w:tcW w:w="3485" w:type="dxa"/>
            <w:shd w:val="clear" w:color="auto" w:fill="0070C0"/>
          </w:tcPr>
          <w:p w14:paraId="15FDBF7B" w14:textId="62255BE8" w:rsidR="005F78E4" w:rsidRPr="005F78E4" w:rsidRDefault="005F78E4" w:rsidP="005F78E4">
            <w:pPr>
              <w:jc w:val="center"/>
              <w:rPr>
                <w:color w:val="FFFFFF" w:themeColor="background1"/>
              </w:rPr>
            </w:pPr>
            <w:r w:rsidRPr="005F78E4">
              <w:rPr>
                <w:color w:val="FFFFFF" w:themeColor="background1"/>
              </w:rPr>
              <w:t>Reading</w:t>
            </w:r>
          </w:p>
        </w:tc>
        <w:tc>
          <w:tcPr>
            <w:tcW w:w="3485" w:type="dxa"/>
          </w:tcPr>
          <w:p w14:paraId="42A7957E" w14:textId="37997DA3" w:rsidR="005F78E4" w:rsidRDefault="004E7D7E" w:rsidP="005F78E4">
            <w:pPr>
              <w:jc w:val="center"/>
            </w:pPr>
            <w:r>
              <w:t>107.8</w:t>
            </w:r>
          </w:p>
        </w:tc>
        <w:tc>
          <w:tcPr>
            <w:tcW w:w="3486" w:type="dxa"/>
          </w:tcPr>
          <w:p w14:paraId="321EEB60" w14:textId="639DA8BE" w:rsidR="005F78E4" w:rsidRDefault="005F78E4" w:rsidP="005F78E4">
            <w:pPr>
              <w:jc w:val="center"/>
            </w:pPr>
            <w:r>
              <w:t>105.2</w:t>
            </w:r>
          </w:p>
        </w:tc>
      </w:tr>
      <w:tr w:rsidR="005F78E4" w14:paraId="745BDACA" w14:textId="77777777" w:rsidTr="005F78E4">
        <w:tc>
          <w:tcPr>
            <w:tcW w:w="3485" w:type="dxa"/>
            <w:shd w:val="clear" w:color="auto" w:fill="0070C0"/>
          </w:tcPr>
          <w:p w14:paraId="7F42299A" w14:textId="34302A91" w:rsidR="005F78E4" w:rsidRPr="005F78E4" w:rsidRDefault="005F78E4" w:rsidP="005F78E4">
            <w:pPr>
              <w:jc w:val="center"/>
              <w:rPr>
                <w:color w:val="FFFFFF" w:themeColor="background1"/>
              </w:rPr>
            </w:pPr>
            <w:r w:rsidRPr="005F78E4">
              <w:rPr>
                <w:color w:val="FFFFFF" w:themeColor="background1"/>
              </w:rPr>
              <w:t>Maths</w:t>
            </w:r>
          </w:p>
        </w:tc>
        <w:tc>
          <w:tcPr>
            <w:tcW w:w="3485" w:type="dxa"/>
          </w:tcPr>
          <w:p w14:paraId="2842EA9D" w14:textId="244A6D22" w:rsidR="005F78E4" w:rsidRDefault="004E7D7E" w:rsidP="005F78E4">
            <w:pPr>
              <w:jc w:val="center"/>
            </w:pPr>
            <w:r>
              <w:t>106.7</w:t>
            </w:r>
          </w:p>
        </w:tc>
        <w:tc>
          <w:tcPr>
            <w:tcW w:w="3486" w:type="dxa"/>
          </w:tcPr>
          <w:p w14:paraId="2A2F51A4" w14:textId="4CC70823" w:rsidR="005F78E4" w:rsidRDefault="005F78E4" w:rsidP="005F78E4">
            <w:pPr>
              <w:jc w:val="center"/>
            </w:pPr>
            <w:r>
              <w:t>104.4</w:t>
            </w:r>
          </w:p>
        </w:tc>
      </w:tr>
    </w:tbl>
    <w:p w14:paraId="18C04B49" w14:textId="22285241" w:rsidR="00D72D72" w:rsidRDefault="00D72D72">
      <w:r>
        <w:t>Due to Covid 19 there are no progress scores for this cohort.</w:t>
      </w:r>
    </w:p>
    <w:p w14:paraId="7FE85A42" w14:textId="0FDB88BC" w:rsidR="000202E7" w:rsidRDefault="000202E7"/>
    <w:p w14:paraId="74193BA2" w14:textId="77777777" w:rsidR="000202E7" w:rsidRDefault="000202E7"/>
    <w:p w14:paraId="548B11CF" w14:textId="620DB905" w:rsidR="00D72D72" w:rsidRDefault="00D72D72">
      <w:pPr>
        <w:rPr>
          <w:b/>
          <w:bCs/>
        </w:rPr>
      </w:pPr>
      <w:r>
        <w:rPr>
          <w:b/>
          <w:bCs/>
        </w:rPr>
        <w:t>Key Stage 2 Teacher Assessment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4"/>
        <w:gridCol w:w="2245"/>
        <w:gridCol w:w="2054"/>
        <w:gridCol w:w="2054"/>
        <w:gridCol w:w="2054"/>
      </w:tblGrid>
      <w:tr w:rsidR="00D72D72" w14:paraId="6F204960" w14:textId="77777777" w:rsidTr="00D72D72">
        <w:tc>
          <w:tcPr>
            <w:tcW w:w="2054" w:type="dxa"/>
            <w:tcBorders>
              <w:top w:val="nil"/>
              <w:left w:val="nil"/>
            </w:tcBorders>
          </w:tcPr>
          <w:p w14:paraId="1F98AF2A" w14:textId="77777777" w:rsidR="00D72D72" w:rsidRDefault="00D72D72" w:rsidP="00D72D72">
            <w:pPr>
              <w:rPr>
                <w:b/>
                <w:bCs/>
              </w:rPr>
            </w:pPr>
          </w:p>
        </w:tc>
        <w:tc>
          <w:tcPr>
            <w:tcW w:w="2245" w:type="dxa"/>
            <w:shd w:val="clear" w:color="auto" w:fill="0070C0"/>
          </w:tcPr>
          <w:p w14:paraId="3F849F72" w14:textId="596A3841" w:rsidR="00D72D72" w:rsidRDefault="00D72D72" w:rsidP="00D72D72">
            <w:pPr>
              <w:jc w:val="center"/>
              <w:rPr>
                <w:b/>
                <w:bCs/>
              </w:rPr>
            </w:pPr>
            <w:r>
              <w:rPr>
                <w:color w:val="FFFFFF" w:themeColor="background1"/>
              </w:rPr>
              <w:t>School Expected Standard (EXS)</w:t>
            </w:r>
          </w:p>
        </w:tc>
        <w:tc>
          <w:tcPr>
            <w:tcW w:w="2054" w:type="dxa"/>
            <w:shd w:val="clear" w:color="auto" w:fill="0070C0"/>
          </w:tcPr>
          <w:p w14:paraId="5DE5B34D" w14:textId="5382F822" w:rsidR="00D72D72" w:rsidRDefault="00D72D72" w:rsidP="00D72D72">
            <w:pPr>
              <w:jc w:val="center"/>
              <w:rPr>
                <w:b/>
                <w:bCs/>
              </w:rPr>
            </w:pPr>
            <w:r>
              <w:rPr>
                <w:color w:val="FFFFFF" w:themeColor="background1"/>
              </w:rPr>
              <w:t>National Expected Standard</w:t>
            </w:r>
          </w:p>
        </w:tc>
        <w:tc>
          <w:tcPr>
            <w:tcW w:w="2054" w:type="dxa"/>
            <w:shd w:val="clear" w:color="auto" w:fill="0070C0"/>
          </w:tcPr>
          <w:p w14:paraId="6E69FD43" w14:textId="62762277" w:rsidR="00D72D72" w:rsidRDefault="00D72D72" w:rsidP="00D72D72">
            <w:pPr>
              <w:jc w:val="center"/>
              <w:rPr>
                <w:b/>
                <w:bCs/>
              </w:rPr>
            </w:pPr>
            <w:r>
              <w:rPr>
                <w:color w:val="FFFFFF" w:themeColor="background1"/>
              </w:rPr>
              <w:t>School Greater Depth (GDS)</w:t>
            </w:r>
          </w:p>
        </w:tc>
        <w:tc>
          <w:tcPr>
            <w:tcW w:w="2054" w:type="dxa"/>
            <w:shd w:val="clear" w:color="auto" w:fill="0070C0"/>
          </w:tcPr>
          <w:p w14:paraId="501C7779" w14:textId="69152192" w:rsidR="00D72D72" w:rsidRDefault="00D72D72" w:rsidP="00D72D72">
            <w:pPr>
              <w:jc w:val="center"/>
              <w:rPr>
                <w:b/>
                <w:bCs/>
              </w:rPr>
            </w:pPr>
            <w:r>
              <w:rPr>
                <w:color w:val="FFFFFF" w:themeColor="background1"/>
              </w:rPr>
              <w:t>National Greater Depth</w:t>
            </w:r>
          </w:p>
        </w:tc>
      </w:tr>
      <w:tr w:rsidR="00D72D72" w14:paraId="1ABDF112" w14:textId="77777777" w:rsidTr="00D72D72">
        <w:tc>
          <w:tcPr>
            <w:tcW w:w="2054" w:type="dxa"/>
            <w:tcBorders>
              <w:bottom w:val="single" w:sz="4" w:space="0" w:color="auto"/>
            </w:tcBorders>
            <w:shd w:val="clear" w:color="auto" w:fill="0070C0"/>
          </w:tcPr>
          <w:p w14:paraId="44ABE1B5" w14:textId="5ABA42EC" w:rsidR="00D72D72" w:rsidRPr="00D72D72" w:rsidRDefault="00D72D72" w:rsidP="00D72D72">
            <w:pPr>
              <w:jc w:val="center"/>
              <w:rPr>
                <w:b/>
                <w:bCs/>
                <w:color w:val="FFFFFF" w:themeColor="background1"/>
              </w:rPr>
            </w:pPr>
            <w:r w:rsidRPr="00D72D72">
              <w:rPr>
                <w:b/>
                <w:bCs/>
                <w:color w:val="FFFFFF" w:themeColor="background1"/>
              </w:rPr>
              <w:t>English Writing</w:t>
            </w:r>
          </w:p>
        </w:tc>
        <w:tc>
          <w:tcPr>
            <w:tcW w:w="2245" w:type="dxa"/>
          </w:tcPr>
          <w:p w14:paraId="10FEC415" w14:textId="6B11DA86" w:rsidR="00D72D72" w:rsidRPr="005F78E4" w:rsidRDefault="005F78E4" w:rsidP="005F78E4">
            <w:pPr>
              <w:jc w:val="center"/>
            </w:pPr>
            <w:r w:rsidRPr="005F78E4">
              <w:t>87%</w:t>
            </w:r>
          </w:p>
        </w:tc>
        <w:tc>
          <w:tcPr>
            <w:tcW w:w="2054" w:type="dxa"/>
          </w:tcPr>
          <w:p w14:paraId="18B51F9D" w14:textId="16FEE09B" w:rsidR="00D72D72" w:rsidRPr="00D72D72" w:rsidRDefault="00D72D72" w:rsidP="00D72D72">
            <w:pPr>
              <w:jc w:val="center"/>
            </w:pPr>
            <w:r w:rsidRPr="00D72D72">
              <w:t>72%</w:t>
            </w:r>
          </w:p>
        </w:tc>
        <w:tc>
          <w:tcPr>
            <w:tcW w:w="2054" w:type="dxa"/>
          </w:tcPr>
          <w:p w14:paraId="10B25C0B" w14:textId="340A722A" w:rsidR="00D72D72" w:rsidRPr="00D72D72" w:rsidRDefault="005F78E4" w:rsidP="00D72D72">
            <w:pPr>
              <w:jc w:val="center"/>
            </w:pPr>
            <w:r>
              <w:t>21%</w:t>
            </w:r>
          </w:p>
        </w:tc>
        <w:tc>
          <w:tcPr>
            <w:tcW w:w="2054" w:type="dxa"/>
          </w:tcPr>
          <w:p w14:paraId="778A9689" w14:textId="79F2E8B2" w:rsidR="00D72D72" w:rsidRPr="00D72D72" w:rsidRDefault="00D72D72" w:rsidP="00D72D72">
            <w:pPr>
              <w:jc w:val="center"/>
            </w:pPr>
            <w:r w:rsidRPr="00D72D72">
              <w:t>13%</w:t>
            </w:r>
          </w:p>
        </w:tc>
      </w:tr>
      <w:tr w:rsidR="00D72D72" w14:paraId="0C756DA1" w14:textId="77777777" w:rsidTr="00D72D72">
        <w:tc>
          <w:tcPr>
            <w:tcW w:w="2054" w:type="dxa"/>
            <w:tcBorders>
              <w:left w:val="nil"/>
            </w:tcBorders>
          </w:tcPr>
          <w:p w14:paraId="03D5F737" w14:textId="77777777" w:rsidR="00D72D72" w:rsidRPr="00D72D72" w:rsidRDefault="00D72D72" w:rsidP="00D72D72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4299" w:type="dxa"/>
            <w:gridSpan w:val="2"/>
            <w:shd w:val="clear" w:color="auto" w:fill="0070C0"/>
          </w:tcPr>
          <w:p w14:paraId="509D78E4" w14:textId="7EBD19B7" w:rsidR="00D72D72" w:rsidRPr="00D72D72" w:rsidRDefault="00D72D72" w:rsidP="005F78E4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Has </w:t>
            </w:r>
            <w:r w:rsidR="005F78E4">
              <w:rPr>
                <w:color w:val="FFFFFF" w:themeColor="background1"/>
              </w:rPr>
              <w:t xml:space="preserve">not </w:t>
            </w:r>
            <w:r>
              <w:rPr>
                <w:color w:val="FFFFFF" w:themeColor="background1"/>
              </w:rPr>
              <w:t xml:space="preserve">met the expected standard </w:t>
            </w:r>
            <w:r w:rsidR="005F78E4">
              <w:rPr>
                <w:color w:val="FFFFFF" w:themeColor="background1"/>
              </w:rPr>
              <w:t>(HNM)</w:t>
            </w:r>
          </w:p>
        </w:tc>
        <w:tc>
          <w:tcPr>
            <w:tcW w:w="4108" w:type="dxa"/>
            <w:gridSpan w:val="2"/>
            <w:shd w:val="clear" w:color="auto" w:fill="0070C0"/>
          </w:tcPr>
          <w:p w14:paraId="4433A609" w14:textId="0A88634B" w:rsidR="00D72D72" w:rsidRPr="005F78E4" w:rsidRDefault="005F78E4" w:rsidP="005F78E4">
            <w:pPr>
              <w:jc w:val="center"/>
              <w:rPr>
                <w:b/>
                <w:bCs/>
                <w:color w:val="FFFFFF" w:themeColor="background1"/>
              </w:rPr>
            </w:pPr>
            <w:r w:rsidRPr="005F78E4">
              <w:rPr>
                <w:b/>
                <w:bCs/>
                <w:color w:val="FFFFFF" w:themeColor="background1"/>
              </w:rPr>
              <w:t>Working at the expected standard (EXS)</w:t>
            </w:r>
          </w:p>
        </w:tc>
      </w:tr>
      <w:tr w:rsidR="00D72D72" w14:paraId="06211841" w14:textId="77777777" w:rsidTr="0044585D">
        <w:tc>
          <w:tcPr>
            <w:tcW w:w="2054" w:type="dxa"/>
            <w:shd w:val="clear" w:color="auto" w:fill="0070C0"/>
          </w:tcPr>
          <w:p w14:paraId="0FFB8279" w14:textId="383629AA" w:rsidR="00D72D72" w:rsidRPr="00D72D72" w:rsidRDefault="00D72D72" w:rsidP="00D72D72">
            <w:pPr>
              <w:jc w:val="center"/>
              <w:rPr>
                <w:b/>
                <w:bCs/>
                <w:color w:val="FFFFFF" w:themeColor="background1"/>
              </w:rPr>
            </w:pPr>
            <w:r w:rsidRPr="00D72D72">
              <w:rPr>
                <w:b/>
                <w:bCs/>
                <w:color w:val="FFFFFF" w:themeColor="background1"/>
              </w:rPr>
              <w:t>Science</w:t>
            </w:r>
          </w:p>
        </w:tc>
        <w:tc>
          <w:tcPr>
            <w:tcW w:w="4299" w:type="dxa"/>
            <w:gridSpan w:val="2"/>
          </w:tcPr>
          <w:p w14:paraId="41E92C6E" w14:textId="2008310B" w:rsidR="00D72D72" w:rsidRPr="005F78E4" w:rsidRDefault="005F78E4" w:rsidP="005F78E4">
            <w:pPr>
              <w:jc w:val="center"/>
            </w:pPr>
            <w:r>
              <w:t>14%</w:t>
            </w:r>
          </w:p>
        </w:tc>
        <w:tc>
          <w:tcPr>
            <w:tcW w:w="4108" w:type="dxa"/>
            <w:gridSpan w:val="2"/>
          </w:tcPr>
          <w:p w14:paraId="295A3E9F" w14:textId="73A263B7" w:rsidR="00D72D72" w:rsidRDefault="005F78E4" w:rsidP="005F78E4">
            <w:pPr>
              <w:jc w:val="center"/>
              <w:rPr>
                <w:b/>
                <w:bCs/>
              </w:rPr>
            </w:pPr>
            <w:r>
              <w:t>86%</w:t>
            </w:r>
          </w:p>
        </w:tc>
      </w:tr>
    </w:tbl>
    <w:p w14:paraId="437FE057" w14:textId="05BA9930" w:rsidR="00D72D72" w:rsidRDefault="00D72D72">
      <w:pPr>
        <w:rPr>
          <w:b/>
          <w:bCs/>
        </w:rPr>
      </w:pPr>
    </w:p>
    <w:p w14:paraId="62938287" w14:textId="500368CE" w:rsidR="005F78E4" w:rsidRDefault="005F78E4">
      <w:pPr>
        <w:rPr>
          <w:b/>
          <w:bCs/>
        </w:rPr>
      </w:pPr>
    </w:p>
    <w:p w14:paraId="2DD89907" w14:textId="6973747D" w:rsidR="005F78E4" w:rsidRDefault="005F78E4">
      <w:pPr>
        <w:rPr>
          <w:b/>
          <w:bCs/>
        </w:rPr>
      </w:pPr>
    </w:p>
    <w:p w14:paraId="0D48BC2D" w14:textId="3A67B8E1" w:rsidR="005F78E4" w:rsidRDefault="005F78E4">
      <w:pPr>
        <w:rPr>
          <w:b/>
          <w:bCs/>
        </w:rPr>
      </w:pPr>
    </w:p>
    <w:p w14:paraId="382C61DC" w14:textId="19B311C3" w:rsidR="005F78E4" w:rsidRDefault="005F78E4">
      <w:pPr>
        <w:rPr>
          <w:b/>
          <w:bCs/>
        </w:rPr>
      </w:pPr>
    </w:p>
    <w:p w14:paraId="05BD1B58" w14:textId="42CEA69B" w:rsidR="005F78E4" w:rsidRDefault="005F78E4">
      <w:pPr>
        <w:rPr>
          <w:b/>
          <w:bCs/>
        </w:rPr>
      </w:pPr>
    </w:p>
    <w:p w14:paraId="0CDA6586" w14:textId="317577A8" w:rsidR="005F78E4" w:rsidRDefault="005F78E4">
      <w:pPr>
        <w:rPr>
          <w:b/>
          <w:bCs/>
        </w:rPr>
      </w:pPr>
    </w:p>
    <w:p w14:paraId="027C47CB" w14:textId="74DAEF77" w:rsidR="005F78E4" w:rsidRDefault="005F78E4">
      <w:pPr>
        <w:rPr>
          <w:b/>
          <w:bCs/>
        </w:rPr>
      </w:pPr>
    </w:p>
    <w:p w14:paraId="0E219555" w14:textId="396A940E" w:rsidR="005F78E4" w:rsidRDefault="005F78E4">
      <w:pPr>
        <w:rPr>
          <w:b/>
          <w:bCs/>
        </w:rPr>
      </w:pPr>
    </w:p>
    <w:p w14:paraId="48BE9D13" w14:textId="539CC063" w:rsidR="005F78E4" w:rsidRDefault="005F78E4">
      <w:pPr>
        <w:rPr>
          <w:b/>
          <w:bCs/>
        </w:rPr>
      </w:pPr>
    </w:p>
    <w:p w14:paraId="3F8D71AD" w14:textId="304EE047" w:rsidR="005F78E4" w:rsidRDefault="005F78E4">
      <w:pPr>
        <w:rPr>
          <w:b/>
          <w:bCs/>
        </w:rPr>
      </w:pPr>
    </w:p>
    <w:p w14:paraId="5CFEC2E2" w14:textId="34872FB2" w:rsidR="005F78E4" w:rsidRDefault="005F78E4">
      <w:pPr>
        <w:rPr>
          <w:b/>
          <w:bCs/>
        </w:rPr>
      </w:pPr>
    </w:p>
    <w:p w14:paraId="413D801A" w14:textId="2F467498" w:rsidR="005F78E4" w:rsidRDefault="005F78E4">
      <w:pPr>
        <w:rPr>
          <w:b/>
          <w:bCs/>
        </w:rPr>
      </w:pPr>
    </w:p>
    <w:p w14:paraId="0E87173A" w14:textId="6F92CE87" w:rsidR="005F78E4" w:rsidRDefault="005F78E4">
      <w:pPr>
        <w:rPr>
          <w:b/>
          <w:bCs/>
        </w:rPr>
      </w:pPr>
    </w:p>
    <w:p w14:paraId="7FDBC705" w14:textId="77777777" w:rsidR="005F78E4" w:rsidRPr="004E7D7E" w:rsidRDefault="005F78E4">
      <w:pPr>
        <w:rPr>
          <w:b/>
          <w:bCs/>
          <w:sz w:val="28"/>
          <w:szCs w:val="28"/>
        </w:rPr>
      </w:pPr>
    </w:p>
    <w:p w14:paraId="49D6130C" w14:textId="77777777" w:rsidR="000202E7" w:rsidRDefault="000202E7">
      <w:pPr>
        <w:rPr>
          <w:b/>
          <w:bCs/>
          <w:sz w:val="28"/>
          <w:szCs w:val="28"/>
          <w:u w:val="single"/>
        </w:rPr>
      </w:pPr>
    </w:p>
    <w:p w14:paraId="41032ABC" w14:textId="07119D8E" w:rsidR="00D72D72" w:rsidRDefault="005F78E4">
      <w:pPr>
        <w:rPr>
          <w:b/>
          <w:bCs/>
          <w:sz w:val="28"/>
          <w:szCs w:val="28"/>
          <w:u w:val="single"/>
        </w:rPr>
      </w:pPr>
      <w:r w:rsidRPr="004E7D7E">
        <w:rPr>
          <w:b/>
          <w:bCs/>
          <w:sz w:val="28"/>
          <w:szCs w:val="28"/>
          <w:u w:val="single"/>
        </w:rPr>
        <w:t xml:space="preserve">3-year average performance data </w:t>
      </w:r>
    </w:p>
    <w:p w14:paraId="28BF78D3" w14:textId="77777777" w:rsidR="004E7D7E" w:rsidRPr="004E7D7E" w:rsidRDefault="004E7D7E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0202E7" w:rsidRPr="000202E7" w14:paraId="22FA93AA" w14:textId="77777777" w:rsidTr="000202E7">
        <w:tc>
          <w:tcPr>
            <w:tcW w:w="10456" w:type="dxa"/>
            <w:gridSpan w:val="4"/>
            <w:shd w:val="clear" w:color="auto" w:fill="FFFFFF" w:themeFill="background1"/>
          </w:tcPr>
          <w:p w14:paraId="7C033AFA" w14:textId="595732F8" w:rsidR="005F78E4" w:rsidRPr="000202E7" w:rsidRDefault="005F78E4" w:rsidP="000202E7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Pupils reaching the expected standard in reading, writing and maths</w:t>
            </w:r>
          </w:p>
        </w:tc>
      </w:tr>
      <w:tr w:rsidR="000202E7" w:rsidRPr="000202E7" w14:paraId="16CDA3F1" w14:textId="77777777" w:rsidTr="000202E7">
        <w:tc>
          <w:tcPr>
            <w:tcW w:w="2614" w:type="dxa"/>
            <w:shd w:val="clear" w:color="auto" w:fill="FFFFFF" w:themeFill="background1"/>
          </w:tcPr>
          <w:p w14:paraId="01FFAA91" w14:textId="014B3C06" w:rsidR="005F78E4" w:rsidRPr="000202E7" w:rsidRDefault="005F78E4" w:rsidP="005F78E4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Year</w:t>
            </w:r>
          </w:p>
        </w:tc>
        <w:tc>
          <w:tcPr>
            <w:tcW w:w="2614" w:type="dxa"/>
            <w:shd w:val="clear" w:color="auto" w:fill="FFFFFF" w:themeFill="background1"/>
          </w:tcPr>
          <w:p w14:paraId="483F2CEE" w14:textId="3E4A632F" w:rsidR="005F78E4" w:rsidRPr="000202E7" w:rsidRDefault="005F78E4" w:rsidP="005F78E4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This School</w:t>
            </w:r>
          </w:p>
        </w:tc>
        <w:tc>
          <w:tcPr>
            <w:tcW w:w="2614" w:type="dxa"/>
            <w:shd w:val="clear" w:color="auto" w:fill="FFFFFF" w:themeFill="background1"/>
          </w:tcPr>
          <w:p w14:paraId="3AAB7F67" w14:textId="2ED8E7F5" w:rsidR="005F78E4" w:rsidRPr="000202E7" w:rsidRDefault="005F78E4" w:rsidP="005F78E4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National Average</w:t>
            </w:r>
          </w:p>
        </w:tc>
        <w:tc>
          <w:tcPr>
            <w:tcW w:w="2614" w:type="dxa"/>
            <w:shd w:val="clear" w:color="auto" w:fill="FFFFFF" w:themeFill="background1"/>
          </w:tcPr>
          <w:p w14:paraId="60437433" w14:textId="46CBD3F9" w:rsidR="005F78E4" w:rsidRPr="000202E7" w:rsidRDefault="005F78E4" w:rsidP="005F78E4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Compared with National average</w:t>
            </w:r>
          </w:p>
        </w:tc>
      </w:tr>
      <w:tr w:rsidR="000202E7" w:rsidRPr="000202E7" w14:paraId="273FCB11" w14:textId="77777777" w:rsidTr="000202E7">
        <w:tc>
          <w:tcPr>
            <w:tcW w:w="2614" w:type="dxa"/>
            <w:shd w:val="clear" w:color="auto" w:fill="FFFFFF" w:themeFill="background1"/>
          </w:tcPr>
          <w:p w14:paraId="6A171F1A" w14:textId="230DA43D" w:rsidR="005F78E4" w:rsidRPr="000202E7" w:rsidRDefault="005F78E4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 xml:space="preserve">Latest </w:t>
            </w:r>
            <w:proofErr w:type="gramStart"/>
            <w:r w:rsidRPr="000202E7">
              <w:rPr>
                <w:b/>
                <w:bCs/>
              </w:rPr>
              <w:t>3 year</w:t>
            </w:r>
            <w:proofErr w:type="gramEnd"/>
            <w:r w:rsidRPr="000202E7">
              <w:rPr>
                <w:b/>
                <w:bCs/>
              </w:rPr>
              <w:t xml:space="preserve"> average</w:t>
            </w:r>
          </w:p>
        </w:tc>
        <w:tc>
          <w:tcPr>
            <w:tcW w:w="2614" w:type="dxa"/>
            <w:shd w:val="clear" w:color="auto" w:fill="FFFFFF" w:themeFill="background1"/>
          </w:tcPr>
          <w:p w14:paraId="14111E63" w14:textId="35251B01" w:rsidR="005F78E4" w:rsidRPr="000202E7" w:rsidRDefault="004E7D7E" w:rsidP="005F78E4">
            <w:pPr>
              <w:jc w:val="center"/>
            </w:pPr>
            <w:r w:rsidRPr="000202E7">
              <w:t>66%</w:t>
            </w:r>
          </w:p>
        </w:tc>
        <w:tc>
          <w:tcPr>
            <w:tcW w:w="2614" w:type="dxa"/>
            <w:shd w:val="clear" w:color="auto" w:fill="FFFFFF" w:themeFill="background1"/>
          </w:tcPr>
          <w:p w14:paraId="6FC76BB1" w14:textId="6F1C1FEF" w:rsidR="005F78E4" w:rsidRPr="000202E7" w:rsidRDefault="005F78E4" w:rsidP="005F78E4">
            <w:pPr>
              <w:jc w:val="center"/>
            </w:pPr>
            <w:r w:rsidRPr="000202E7">
              <w:t>61%</w:t>
            </w:r>
          </w:p>
        </w:tc>
        <w:tc>
          <w:tcPr>
            <w:tcW w:w="2614" w:type="dxa"/>
            <w:shd w:val="clear" w:color="auto" w:fill="FFFFFF" w:themeFill="background1"/>
          </w:tcPr>
          <w:p w14:paraId="507B5A30" w14:textId="7723E22A" w:rsidR="005F78E4" w:rsidRPr="000202E7" w:rsidRDefault="004E7D7E" w:rsidP="004E7D7E">
            <w:pPr>
              <w:tabs>
                <w:tab w:val="left" w:pos="720"/>
              </w:tabs>
              <w:jc w:val="center"/>
            </w:pPr>
            <w:r w:rsidRPr="000202E7">
              <w:t>Close to average</w:t>
            </w:r>
          </w:p>
        </w:tc>
      </w:tr>
      <w:tr w:rsidR="000202E7" w:rsidRPr="000202E7" w14:paraId="39206A85" w14:textId="77777777" w:rsidTr="000202E7">
        <w:tc>
          <w:tcPr>
            <w:tcW w:w="2614" w:type="dxa"/>
            <w:shd w:val="clear" w:color="auto" w:fill="FFFFFF" w:themeFill="background1"/>
          </w:tcPr>
          <w:p w14:paraId="555E06AB" w14:textId="2B31998B" w:rsidR="005F78E4" w:rsidRPr="000202E7" w:rsidRDefault="005F78E4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2024/25</w:t>
            </w:r>
          </w:p>
        </w:tc>
        <w:tc>
          <w:tcPr>
            <w:tcW w:w="2614" w:type="dxa"/>
            <w:shd w:val="clear" w:color="auto" w:fill="FFFFFF" w:themeFill="background1"/>
          </w:tcPr>
          <w:p w14:paraId="1332B081" w14:textId="38EA3821" w:rsidR="005F78E4" w:rsidRPr="000202E7" w:rsidRDefault="005F78E4" w:rsidP="005F78E4">
            <w:pPr>
              <w:jc w:val="center"/>
            </w:pPr>
            <w:r w:rsidRPr="000202E7">
              <w:t>77%</w:t>
            </w:r>
          </w:p>
        </w:tc>
        <w:tc>
          <w:tcPr>
            <w:tcW w:w="2614" w:type="dxa"/>
            <w:shd w:val="clear" w:color="auto" w:fill="FFFFFF" w:themeFill="background1"/>
          </w:tcPr>
          <w:p w14:paraId="1AAA0B4C" w14:textId="03A06F86" w:rsidR="005F78E4" w:rsidRPr="000202E7" w:rsidRDefault="005F78E4" w:rsidP="005F78E4">
            <w:pPr>
              <w:jc w:val="center"/>
            </w:pPr>
            <w:r w:rsidRPr="000202E7">
              <w:t>62%</w:t>
            </w:r>
          </w:p>
        </w:tc>
        <w:tc>
          <w:tcPr>
            <w:tcW w:w="2614" w:type="dxa"/>
            <w:shd w:val="clear" w:color="auto" w:fill="FFFFFF" w:themeFill="background1"/>
          </w:tcPr>
          <w:p w14:paraId="08803290" w14:textId="4E52F805" w:rsidR="005F78E4" w:rsidRPr="000202E7" w:rsidRDefault="004E7D7E" w:rsidP="005F78E4">
            <w:pPr>
              <w:jc w:val="center"/>
            </w:pPr>
            <w:r w:rsidRPr="000202E7">
              <w:t xml:space="preserve">Above </w:t>
            </w:r>
          </w:p>
        </w:tc>
      </w:tr>
      <w:tr w:rsidR="000202E7" w:rsidRPr="000202E7" w14:paraId="46824B16" w14:textId="77777777" w:rsidTr="000202E7">
        <w:tc>
          <w:tcPr>
            <w:tcW w:w="2614" w:type="dxa"/>
            <w:shd w:val="clear" w:color="auto" w:fill="FFFFFF" w:themeFill="background1"/>
          </w:tcPr>
          <w:p w14:paraId="2BA3509A" w14:textId="6BBBAFD2" w:rsidR="005F78E4" w:rsidRPr="000202E7" w:rsidRDefault="005F78E4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2023/24</w:t>
            </w:r>
          </w:p>
        </w:tc>
        <w:tc>
          <w:tcPr>
            <w:tcW w:w="2614" w:type="dxa"/>
            <w:shd w:val="clear" w:color="auto" w:fill="FFFFFF" w:themeFill="background1"/>
          </w:tcPr>
          <w:p w14:paraId="3357E715" w14:textId="0F81E854" w:rsidR="005F78E4" w:rsidRPr="000202E7" w:rsidRDefault="005F78E4" w:rsidP="005F78E4">
            <w:pPr>
              <w:jc w:val="center"/>
            </w:pPr>
            <w:r w:rsidRPr="000202E7">
              <w:t>60%</w:t>
            </w:r>
          </w:p>
        </w:tc>
        <w:tc>
          <w:tcPr>
            <w:tcW w:w="2614" w:type="dxa"/>
            <w:shd w:val="clear" w:color="auto" w:fill="FFFFFF" w:themeFill="background1"/>
          </w:tcPr>
          <w:p w14:paraId="4E48E0E0" w14:textId="7BD3E9A5" w:rsidR="005F78E4" w:rsidRPr="000202E7" w:rsidRDefault="005F78E4" w:rsidP="005F78E4">
            <w:pPr>
              <w:jc w:val="center"/>
            </w:pPr>
            <w:r w:rsidRPr="000202E7">
              <w:t>61%</w:t>
            </w:r>
          </w:p>
        </w:tc>
        <w:tc>
          <w:tcPr>
            <w:tcW w:w="2614" w:type="dxa"/>
            <w:shd w:val="clear" w:color="auto" w:fill="FFFFFF" w:themeFill="background1"/>
          </w:tcPr>
          <w:p w14:paraId="5CE7DFD1" w14:textId="1D3CC065" w:rsidR="005F78E4" w:rsidRPr="000202E7" w:rsidRDefault="004E7D7E" w:rsidP="005F78E4">
            <w:pPr>
              <w:jc w:val="center"/>
            </w:pPr>
            <w:r w:rsidRPr="000202E7">
              <w:t>Close to average</w:t>
            </w:r>
          </w:p>
        </w:tc>
      </w:tr>
      <w:tr w:rsidR="000202E7" w:rsidRPr="000202E7" w14:paraId="326FFB18" w14:textId="77777777" w:rsidTr="000202E7">
        <w:tc>
          <w:tcPr>
            <w:tcW w:w="2614" w:type="dxa"/>
            <w:shd w:val="clear" w:color="auto" w:fill="FFFFFF" w:themeFill="background1"/>
          </w:tcPr>
          <w:p w14:paraId="0F8775FE" w14:textId="64A830A3" w:rsidR="005F78E4" w:rsidRPr="000202E7" w:rsidRDefault="005F78E4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2022/23</w:t>
            </w:r>
          </w:p>
        </w:tc>
        <w:tc>
          <w:tcPr>
            <w:tcW w:w="2614" w:type="dxa"/>
            <w:shd w:val="clear" w:color="auto" w:fill="FFFFFF" w:themeFill="background1"/>
          </w:tcPr>
          <w:p w14:paraId="5AC6536F" w14:textId="47639162" w:rsidR="005F78E4" w:rsidRPr="000202E7" w:rsidRDefault="004E7D7E" w:rsidP="005F78E4">
            <w:pPr>
              <w:jc w:val="center"/>
            </w:pPr>
            <w:r w:rsidRPr="000202E7">
              <w:t>62%</w:t>
            </w:r>
          </w:p>
        </w:tc>
        <w:tc>
          <w:tcPr>
            <w:tcW w:w="2614" w:type="dxa"/>
            <w:shd w:val="clear" w:color="auto" w:fill="FFFFFF" w:themeFill="background1"/>
          </w:tcPr>
          <w:p w14:paraId="057BB214" w14:textId="0BEADA85" w:rsidR="005F78E4" w:rsidRPr="000202E7" w:rsidRDefault="005F78E4" w:rsidP="005F78E4">
            <w:pPr>
              <w:jc w:val="center"/>
            </w:pPr>
            <w:r w:rsidRPr="000202E7">
              <w:t>60%</w:t>
            </w:r>
          </w:p>
        </w:tc>
        <w:tc>
          <w:tcPr>
            <w:tcW w:w="2614" w:type="dxa"/>
            <w:shd w:val="clear" w:color="auto" w:fill="FFFFFF" w:themeFill="background1"/>
          </w:tcPr>
          <w:p w14:paraId="756B5A31" w14:textId="3EADA441" w:rsidR="005F78E4" w:rsidRPr="000202E7" w:rsidRDefault="004E7D7E" w:rsidP="005F78E4">
            <w:pPr>
              <w:jc w:val="center"/>
            </w:pPr>
            <w:r w:rsidRPr="000202E7">
              <w:t>Close to average</w:t>
            </w:r>
          </w:p>
        </w:tc>
      </w:tr>
    </w:tbl>
    <w:p w14:paraId="2386840A" w14:textId="2422BAC7" w:rsidR="005F78E4" w:rsidRPr="000202E7" w:rsidRDefault="005F78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0202E7" w:rsidRPr="000202E7" w14:paraId="639438F9" w14:textId="77777777" w:rsidTr="000202E7"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33B435E" w14:textId="11DD4721" w:rsidR="005F78E4" w:rsidRPr="000202E7" w:rsidRDefault="005F78E4" w:rsidP="000202E7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Pupils reaching the expected standard in reading</w:t>
            </w:r>
          </w:p>
        </w:tc>
      </w:tr>
      <w:tr w:rsidR="000202E7" w:rsidRPr="000202E7" w14:paraId="0C0699BA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85AA1C4" w14:textId="77777777" w:rsidR="005F78E4" w:rsidRPr="000202E7" w:rsidRDefault="005F78E4" w:rsidP="00DE6DE5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Year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7FCB8F7" w14:textId="77777777" w:rsidR="005F78E4" w:rsidRPr="000202E7" w:rsidRDefault="005F78E4" w:rsidP="00DE6DE5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This School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550B0A1" w14:textId="77777777" w:rsidR="005F78E4" w:rsidRPr="000202E7" w:rsidRDefault="005F78E4" w:rsidP="00DE6DE5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National Average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4BC3F" w14:textId="77777777" w:rsidR="005F78E4" w:rsidRPr="000202E7" w:rsidRDefault="005F78E4" w:rsidP="00DE6DE5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Compared with National average</w:t>
            </w:r>
          </w:p>
        </w:tc>
      </w:tr>
      <w:tr w:rsidR="000202E7" w:rsidRPr="000202E7" w14:paraId="40D5D538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4442A11" w14:textId="77777777" w:rsidR="005F78E4" w:rsidRPr="000202E7" w:rsidRDefault="005F78E4" w:rsidP="00DE6DE5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 xml:space="preserve">Latest </w:t>
            </w:r>
            <w:proofErr w:type="gramStart"/>
            <w:r w:rsidRPr="000202E7">
              <w:rPr>
                <w:b/>
                <w:bCs/>
              </w:rPr>
              <w:t>3 year</w:t>
            </w:r>
            <w:proofErr w:type="gramEnd"/>
            <w:r w:rsidRPr="000202E7">
              <w:rPr>
                <w:b/>
                <w:bCs/>
              </w:rPr>
              <w:t xml:space="preserve"> average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60EC289" w14:textId="0746DFE8" w:rsidR="005F78E4" w:rsidRPr="000202E7" w:rsidRDefault="004E7D7E" w:rsidP="00DE6DE5">
            <w:pPr>
              <w:jc w:val="center"/>
            </w:pPr>
            <w:r w:rsidRPr="000202E7">
              <w:t>87%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F4A056B" w14:textId="417DADE0" w:rsidR="005F78E4" w:rsidRPr="000202E7" w:rsidRDefault="005F78E4" w:rsidP="00DE6DE5">
            <w:pPr>
              <w:jc w:val="center"/>
            </w:pPr>
            <w:r w:rsidRPr="000202E7">
              <w:t>74%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5BEB941" w14:textId="3AD5B98B" w:rsidR="005F78E4" w:rsidRPr="000202E7" w:rsidRDefault="004E7D7E" w:rsidP="00DE6DE5">
            <w:pPr>
              <w:jc w:val="center"/>
            </w:pPr>
            <w:r w:rsidRPr="000202E7">
              <w:t xml:space="preserve">Above </w:t>
            </w:r>
          </w:p>
        </w:tc>
      </w:tr>
      <w:tr w:rsidR="000202E7" w:rsidRPr="000202E7" w14:paraId="67040072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6661A0AE" w14:textId="77777777" w:rsidR="004E7D7E" w:rsidRPr="000202E7" w:rsidRDefault="004E7D7E" w:rsidP="004E7D7E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2024/25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4A5E1D29" w14:textId="513D02D8" w:rsidR="004E7D7E" w:rsidRPr="000202E7" w:rsidRDefault="004E7D7E" w:rsidP="004E7D7E">
            <w:pPr>
              <w:jc w:val="center"/>
            </w:pPr>
            <w:r w:rsidRPr="000202E7">
              <w:t>89%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17918198" w14:textId="5C444C0C" w:rsidR="004E7D7E" w:rsidRPr="000202E7" w:rsidRDefault="004E7D7E" w:rsidP="004E7D7E">
            <w:pPr>
              <w:jc w:val="center"/>
            </w:pPr>
            <w:r w:rsidRPr="000202E7">
              <w:t>75%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44255393" w14:textId="343BCF7B" w:rsidR="004E7D7E" w:rsidRPr="000202E7" w:rsidRDefault="004E7D7E" w:rsidP="004E7D7E">
            <w:pPr>
              <w:jc w:val="center"/>
            </w:pPr>
            <w:r w:rsidRPr="000202E7">
              <w:t xml:space="preserve">Above </w:t>
            </w:r>
          </w:p>
        </w:tc>
      </w:tr>
      <w:tr w:rsidR="000202E7" w:rsidRPr="000202E7" w14:paraId="20BDF023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1F9211A6" w14:textId="77777777" w:rsidR="004E7D7E" w:rsidRPr="000202E7" w:rsidRDefault="004E7D7E" w:rsidP="004E7D7E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2023/24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41BBC6ED" w14:textId="2CA2F070" w:rsidR="004E7D7E" w:rsidRPr="000202E7" w:rsidRDefault="004E7D7E" w:rsidP="004E7D7E">
            <w:pPr>
              <w:jc w:val="center"/>
            </w:pPr>
            <w:r w:rsidRPr="000202E7">
              <w:t>81%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5BCB3FB9" w14:textId="0A9751E4" w:rsidR="004E7D7E" w:rsidRPr="000202E7" w:rsidRDefault="004E7D7E" w:rsidP="004E7D7E">
            <w:pPr>
              <w:jc w:val="center"/>
            </w:pPr>
            <w:r w:rsidRPr="000202E7">
              <w:t>74%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1F587CF1" w14:textId="75936E2F" w:rsidR="004E7D7E" w:rsidRPr="000202E7" w:rsidRDefault="004E7D7E" w:rsidP="004E7D7E">
            <w:pPr>
              <w:jc w:val="center"/>
            </w:pPr>
            <w:r w:rsidRPr="000202E7">
              <w:t xml:space="preserve">Above </w:t>
            </w:r>
          </w:p>
        </w:tc>
      </w:tr>
      <w:tr w:rsidR="000202E7" w:rsidRPr="000202E7" w14:paraId="3B115DA1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31B2263D" w14:textId="77777777" w:rsidR="004E7D7E" w:rsidRPr="000202E7" w:rsidRDefault="004E7D7E" w:rsidP="004E7D7E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2022/23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1A71BC7E" w14:textId="770F656D" w:rsidR="004E7D7E" w:rsidRPr="000202E7" w:rsidRDefault="004E7D7E" w:rsidP="004E7D7E">
            <w:pPr>
              <w:jc w:val="center"/>
            </w:pPr>
            <w:r w:rsidRPr="000202E7">
              <w:t>90%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1858E872" w14:textId="223AB9D5" w:rsidR="004E7D7E" w:rsidRPr="000202E7" w:rsidRDefault="004E7D7E" w:rsidP="004E7D7E">
            <w:pPr>
              <w:jc w:val="center"/>
            </w:pPr>
            <w:r w:rsidRPr="000202E7">
              <w:t>73%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25DA1982" w14:textId="22D6D68D" w:rsidR="004E7D7E" w:rsidRPr="000202E7" w:rsidRDefault="004E7D7E" w:rsidP="004E7D7E">
            <w:pPr>
              <w:jc w:val="center"/>
            </w:pPr>
            <w:r w:rsidRPr="000202E7">
              <w:t xml:space="preserve">Above </w:t>
            </w:r>
          </w:p>
        </w:tc>
      </w:tr>
    </w:tbl>
    <w:p w14:paraId="63642062" w14:textId="2441B551" w:rsidR="005F78E4" w:rsidRPr="000202E7" w:rsidRDefault="005F78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0202E7" w:rsidRPr="000202E7" w14:paraId="718D1652" w14:textId="77777777" w:rsidTr="000202E7"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CE89446" w14:textId="676FAAAE" w:rsidR="005F78E4" w:rsidRPr="000202E7" w:rsidRDefault="005F78E4" w:rsidP="000202E7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Pupils reaching the expected standard in</w:t>
            </w:r>
            <w:r w:rsidRPr="000202E7">
              <w:rPr>
                <w:b/>
                <w:bCs/>
              </w:rPr>
              <w:t xml:space="preserve"> </w:t>
            </w:r>
            <w:r w:rsidRPr="000202E7">
              <w:rPr>
                <w:b/>
                <w:bCs/>
              </w:rPr>
              <w:t>writin</w:t>
            </w:r>
            <w:r w:rsidRPr="000202E7">
              <w:rPr>
                <w:b/>
                <w:bCs/>
              </w:rPr>
              <w:t>g</w:t>
            </w:r>
          </w:p>
        </w:tc>
      </w:tr>
      <w:tr w:rsidR="000202E7" w:rsidRPr="000202E7" w14:paraId="00935FCE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C9E4046" w14:textId="77777777" w:rsidR="005F78E4" w:rsidRPr="000202E7" w:rsidRDefault="005F78E4" w:rsidP="00DE6DE5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Year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E149A43" w14:textId="77777777" w:rsidR="005F78E4" w:rsidRPr="000202E7" w:rsidRDefault="005F78E4" w:rsidP="00DE6DE5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This School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76EFE91" w14:textId="77777777" w:rsidR="005F78E4" w:rsidRPr="000202E7" w:rsidRDefault="005F78E4" w:rsidP="00DE6DE5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National Average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828CED3" w14:textId="77777777" w:rsidR="005F78E4" w:rsidRPr="000202E7" w:rsidRDefault="005F78E4" w:rsidP="00DE6DE5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Compared with National average</w:t>
            </w:r>
          </w:p>
        </w:tc>
      </w:tr>
      <w:tr w:rsidR="000202E7" w:rsidRPr="000202E7" w14:paraId="5E830542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30CF0B92" w14:textId="77777777" w:rsidR="005F78E4" w:rsidRPr="000202E7" w:rsidRDefault="005F78E4" w:rsidP="00DE6DE5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 xml:space="preserve">Latest </w:t>
            </w:r>
            <w:proofErr w:type="gramStart"/>
            <w:r w:rsidRPr="000202E7">
              <w:rPr>
                <w:b/>
                <w:bCs/>
              </w:rPr>
              <w:t>3 year</w:t>
            </w:r>
            <w:proofErr w:type="gramEnd"/>
            <w:r w:rsidRPr="000202E7">
              <w:rPr>
                <w:b/>
                <w:bCs/>
              </w:rPr>
              <w:t xml:space="preserve"> average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11FBC08D" w14:textId="332C66EC" w:rsidR="005F78E4" w:rsidRPr="000202E7" w:rsidRDefault="004E7D7E" w:rsidP="00DE6DE5">
            <w:pPr>
              <w:jc w:val="center"/>
            </w:pPr>
            <w:r w:rsidRPr="000202E7">
              <w:t>78%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02169E68" w14:textId="32765763" w:rsidR="005F78E4" w:rsidRPr="000202E7" w:rsidRDefault="005F78E4" w:rsidP="00DE6DE5">
            <w:pPr>
              <w:jc w:val="center"/>
            </w:pPr>
            <w:r w:rsidRPr="000202E7">
              <w:t>72%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38C7A7F4" w14:textId="26F19120" w:rsidR="005F78E4" w:rsidRPr="000202E7" w:rsidRDefault="004E7D7E" w:rsidP="00DE6DE5">
            <w:pPr>
              <w:jc w:val="center"/>
            </w:pPr>
            <w:r w:rsidRPr="000202E7">
              <w:t xml:space="preserve">Above </w:t>
            </w:r>
          </w:p>
        </w:tc>
      </w:tr>
      <w:tr w:rsidR="000202E7" w:rsidRPr="000202E7" w14:paraId="2A2D7F9B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636DA451" w14:textId="77777777" w:rsidR="005F78E4" w:rsidRPr="000202E7" w:rsidRDefault="005F78E4" w:rsidP="00DE6DE5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2024/25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0045B47C" w14:textId="3A0C7EB3" w:rsidR="005F78E4" w:rsidRPr="000202E7" w:rsidRDefault="004E7D7E" w:rsidP="00DE6DE5">
            <w:pPr>
              <w:jc w:val="center"/>
            </w:pPr>
            <w:r w:rsidRPr="000202E7">
              <w:t>87%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0D29B298" w14:textId="389EF84B" w:rsidR="005F78E4" w:rsidRPr="000202E7" w:rsidRDefault="005F78E4" w:rsidP="00DE6DE5">
            <w:pPr>
              <w:jc w:val="center"/>
            </w:pPr>
            <w:r w:rsidRPr="000202E7">
              <w:t>72%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13B537E1" w14:textId="1C59516B" w:rsidR="005F78E4" w:rsidRPr="000202E7" w:rsidRDefault="004E7D7E" w:rsidP="00DE6DE5">
            <w:pPr>
              <w:jc w:val="center"/>
            </w:pPr>
            <w:r w:rsidRPr="000202E7">
              <w:t xml:space="preserve">Above </w:t>
            </w:r>
          </w:p>
        </w:tc>
      </w:tr>
      <w:tr w:rsidR="000202E7" w:rsidRPr="000202E7" w14:paraId="480675D4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2E8535D6" w14:textId="77777777" w:rsidR="005F78E4" w:rsidRPr="000202E7" w:rsidRDefault="005F78E4" w:rsidP="00DE6DE5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2023/24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476F30BD" w14:textId="795012EB" w:rsidR="005F78E4" w:rsidRPr="000202E7" w:rsidRDefault="004E7D7E" w:rsidP="00DE6DE5">
            <w:pPr>
              <w:jc w:val="center"/>
            </w:pPr>
            <w:r w:rsidRPr="000202E7">
              <w:t>79%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0FADAAA0" w14:textId="319C80C7" w:rsidR="005F78E4" w:rsidRPr="000202E7" w:rsidRDefault="005F78E4" w:rsidP="00DE6DE5">
            <w:pPr>
              <w:jc w:val="center"/>
            </w:pPr>
            <w:r w:rsidRPr="000202E7">
              <w:t>72%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147783C2" w14:textId="299532B7" w:rsidR="005F78E4" w:rsidRPr="000202E7" w:rsidRDefault="004E7D7E" w:rsidP="00DE6DE5">
            <w:pPr>
              <w:jc w:val="center"/>
            </w:pPr>
            <w:r w:rsidRPr="000202E7">
              <w:t xml:space="preserve">Above </w:t>
            </w:r>
          </w:p>
        </w:tc>
      </w:tr>
      <w:tr w:rsidR="000202E7" w:rsidRPr="000202E7" w14:paraId="3DF9F7D6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3AE32360" w14:textId="77777777" w:rsidR="005F78E4" w:rsidRPr="000202E7" w:rsidRDefault="005F78E4" w:rsidP="00DE6DE5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2022/23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36D10027" w14:textId="59754BB2" w:rsidR="005F78E4" w:rsidRPr="000202E7" w:rsidRDefault="004E7D7E" w:rsidP="00DE6DE5">
            <w:pPr>
              <w:jc w:val="center"/>
            </w:pPr>
            <w:r w:rsidRPr="000202E7">
              <w:t>69%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0AFFAFB0" w14:textId="5C499FA0" w:rsidR="005F78E4" w:rsidRPr="000202E7" w:rsidRDefault="005F78E4" w:rsidP="00DE6DE5">
            <w:pPr>
              <w:jc w:val="center"/>
            </w:pPr>
            <w:r w:rsidRPr="000202E7">
              <w:t>71%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0E03AC69" w14:textId="4D505CC6" w:rsidR="005F78E4" w:rsidRPr="000202E7" w:rsidRDefault="000202E7" w:rsidP="00DE6DE5">
            <w:pPr>
              <w:jc w:val="center"/>
            </w:pPr>
            <w:r w:rsidRPr="000202E7">
              <w:t>Close to a</w:t>
            </w:r>
            <w:r w:rsidR="004E7D7E" w:rsidRPr="000202E7">
              <w:t>verage</w:t>
            </w:r>
          </w:p>
        </w:tc>
      </w:tr>
    </w:tbl>
    <w:p w14:paraId="07D5B760" w14:textId="39A58F5B" w:rsidR="005F78E4" w:rsidRPr="000202E7" w:rsidRDefault="005F78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0202E7" w:rsidRPr="000202E7" w14:paraId="2AF3C5A8" w14:textId="77777777" w:rsidTr="000202E7"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DC71EC3" w14:textId="41F3D650" w:rsidR="005F78E4" w:rsidRPr="000202E7" w:rsidRDefault="005F78E4" w:rsidP="000202E7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Pupils reaching the expected standard in maths</w:t>
            </w:r>
          </w:p>
        </w:tc>
      </w:tr>
      <w:tr w:rsidR="000202E7" w:rsidRPr="000202E7" w14:paraId="6814FACD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4F274F4" w14:textId="77777777" w:rsidR="005F78E4" w:rsidRPr="000202E7" w:rsidRDefault="005F78E4" w:rsidP="00DE6DE5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Year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47D93F3" w14:textId="77777777" w:rsidR="005F78E4" w:rsidRPr="000202E7" w:rsidRDefault="005F78E4" w:rsidP="00DE6DE5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This School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0A1ACEB" w14:textId="77777777" w:rsidR="005F78E4" w:rsidRPr="000202E7" w:rsidRDefault="005F78E4" w:rsidP="00DE6DE5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National Average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5736C77" w14:textId="77777777" w:rsidR="005F78E4" w:rsidRPr="000202E7" w:rsidRDefault="005F78E4" w:rsidP="00DE6DE5">
            <w:pPr>
              <w:jc w:val="center"/>
              <w:rPr>
                <w:b/>
                <w:bCs/>
              </w:rPr>
            </w:pPr>
            <w:r w:rsidRPr="000202E7">
              <w:rPr>
                <w:b/>
                <w:bCs/>
              </w:rPr>
              <w:t>Compared with National average</w:t>
            </w:r>
          </w:p>
        </w:tc>
      </w:tr>
      <w:tr w:rsidR="000202E7" w:rsidRPr="000202E7" w14:paraId="581A868A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07E68822" w14:textId="77777777" w:rsidR="005F78E4" w:rsidRPr="000202E7" w:rsidRDefault="005F78E4" w:rsidP="00DE6DE5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 xml:space="preserve">Latest </w:t>
            </w:r>
            <w:proofErr w:type="gramStart"/>
            <w:r w:rsidRPr="000202E7">
              <w:rPr>
                <w:b/>
                <w:bCs/>
              </w:rPr>
              <w:t>3 year</w:t>
            </w:r>
            <w:proofErr w:type="gramEnd"/>
            <w:r w:rsidRPr="000202E7">
              <w:rPr>
                <w:b/>
                <w:bCs/>
              </w:rPr>
              <w:t xml:space="preserve"> average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320124EB" w14:textId="53895BE8" w:rsidR="005F78E4" w:rsidRPr="000202E7" w:rsidRDefault="004E7D7E" w:rsidP="00DE6DE5">
            <w:pPr>
              <w:jc w:val="center"/>
            </w:pPr>
            <w:r w:rsidRPr="000202E7">
              <w:t>79%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70F2176C" w14:textId="09BA4398" w:rsidR="005F78E4" w:rsidRPr="000202E7" w:rsidRDefault="005F78E4" w:rsidP="00DE6DE5">
            <w:pPr>
              <w:jc w:val="center"/>
            </w:pPr>
            <w:r w:rsidRPr="000202E7">
              <w:t>73%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12797217" w14:textId="7675B7B1" w:rsidR="005F78E4" w:rsidRPr="000202E7" w:rsidRDefault="004E7D7E" w:rsidP="00DE6DE5">
            <w:pPr>
              <w:jc w:val="center"/>
            </w:pPr>
            <w:r w:rsidRPr="000202E7">
              <w:t xml:space="preserve">Above </w:t>
            </w:r>
          </w:p>
        </w:tc>
      </w:tr>
      <w:tr w:rsidR="000202E7" w:rsidRPr="000202E7" w14:paraId="35D120CC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0CA84017" w14:textId="77777777" w:rsidR="005F78E4" w:rsidRPr="000202E7" w:rsidRDefault="005F78E4" w:rsidP="00DE6DE5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2024/25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2DAF71AC" w14:textId="1B52DA14" w:rsidR="005F78E4" w:rsidRPr="000202E7" w:rsidRDefault="004E7D7E" w:rsidP="00DE6DE5">
            <w:pPr>
              <w:jc w:val="center"/>
            </w:pPr>
            <w:r w:rsidRPr="000202E7">
              <w:t>82%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3EA8999E" w14:textId="01732285" w:rsidR="005F78E4" w:rsidRPr="000202E7" w:rsidRDefault="005F78E4" w:rsidP="00DE6DE5">
            <w:pPr>
              <w:jc w:val="center"/>
            </w:pPr>
            <w:r w:rsidRPr="000202E7">
              <w:t>74%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651A1CD6" w14:textId="1D14F0F2" w:rsidR="005F78E4" w:rsidRPr="000202E7" w:rsidRDefault="004E7D7E" w:rsidP="00DE6DE5">
            <w:pPr>
              <w:jc w:val="center"/>
            </w:pPr>
            <w:r w:rsidRPr="000202E7">
              <w:t xml:space="preserve">Above </w:t>
            </w:r>
          </w:p>
        </w:tc>
      </w:tr>
      <w:tr w:rsidR="000202E7" w:rsidRPr="000202E7" w14:paraId="62AB3B4F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32E410E5" w14:textId="77777777" w:rsidR="005F78E4" w:rsidRPr="000202E7" w:rsidRDefault="005F78E4" w:rsidP="00DE6DE5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2023/24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7268F269" w14:textId="7D121A87" w:rsidR="005F78E4" w:rsidRPr="000202E7" w:rsidRDefault="004E7D7E" w:rsidP="00DE6DE5">
            <w:pPr>
              <w:jc w:val="center"/>
            </w:pPr>
            <w:r w:rsidRPr="000202E7">
              <w:t>73%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3F28A273" w14:textId="4C0E3C67" w:rsidR="005F78E4" w:rsidRPr="000202E7" w:rsidRDefault="005F78E4" w:rsidP="00DE6DE5">
            <w:pPr>
              <w:jc w:val="center"/>
            </w:pPr>
            <w:r w:rsidRPr="000202E7">
              <w:t>73%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14ECFCCF" w14:textId="3C8B4D18" w:rsidR="005F78E4" w:rsidRPr="000202E7" w:rsidRDefault="004E7D7E" w:rsidP="00DE6DE5">
            <w:pPr>
              <w:jc w:val="center"/>
            </w:pPr>
            <w:r w:rsidRPr="000202E7">
              <w:t>Close to average</w:t>
            </w:r>
          </w:p>
        </w:tc>
      </w:tr>
      <w:tr w:rsidR="005F78E4" w14:paraId="3D00E9DC" w14:textId="77777777" w:rsidTr="000202E7"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5E0F22AF" w14:textId="77777777" w:rsidR="005F78E4" w:rsidRPr="000202E7" w:rsidRDefault="005F78E4" w:rsidP="00DE6DE5">
            <w:pPr>
              <w:rPr>
                <w:b/>
                <w:bCs/>
              </w:rPr>
            </w:pPr>
            <w:r w:rsidRPr="000202E7">
              <w:rPr>
                <w:b/>
                <w:bCs/>
              </w:rPr>
              <w:t>2022/23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05B27D60" w14:textId="7DE8FC11" w:rsidR="005F78E4" w:rsidRDefault="004E7D7E" w:rsidP="00DE6DE5">
            <w:pPr>
              <w:jc w:val="center"/>
            </w:pPr>
            <w:r>
              <w:t>83%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2B8091A3" w14:textId="455F4DCA" w:rsidR="005F78E4" w:rsidRDefault="005F78E4" w:rsidP="00DE6DE5">
            <w:pPr>
              <w:jc w:val="center"/>
            </w:pPr>
            <w:r>
              <w:t>73%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14:paraId="7E5FD1CF" w14:textId="476C4044" w:rsidR="005F78E4" w:rsidRDefault="004E7D7E" w:rsidP="00DE6DE5">
            <w:pPr>
              <w:jc w:val="center"/>
            </w:pPr>
            <w:r>
              <w:t xml:space="preserve">Above </w:t>
            </w:r>
          </w:p>
        </w:tc>
      </w:tr>
    </w:tbl>
    <w:p w14:paraId="1F795BE5" w14:textId="77777777" w:rsidR="005F78E4" w:rsidRDefault="005F78E4"/>
    <w:sectPr w:rsidR="005F78E4" w:rsidSect="000202E7">
      <w:pgSz w:w="11906" w:h="16838"/>
      <w:pgMar w:top="142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7D0"/>
    <w:rsid w:val="000202E7"/>
    <w:rsid w:val="000C7568"/>
    <w:rsid w:val="004E7D7E"/>
    <w:rsid w:val="005C7A77"/>
    <w:rsid w:val="005F78E4"/>
    <w:rsid w:val="006E57D0"/>
    <w:rsid w:val="00C34B83"/>
    <w:rsid w:val="00D72D72"/>
    <w:rsid w:val="00DD0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5A8F1"/>
  <w15:chartTrackingRefBased/>
  <w15:docId w15:val="{8F338D44-9CA0-4D8F-8E6F-2B567EC5F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Kempshott Junior School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O'Neill</dc:creator>
  <cp:keywords/>
  <dc:description/>
  <cp:lastModifiedBy>Catherine O'Neill</cp:lastModifiedBy>
  <cp:revision>2</cp:revision>
  <cp:lastPrinted>2026-04-14T13:06:00Z</cp:lastPrinted>
  <dcterms:created xsi:type="dcterms:W3CDTF">2026-04-14T14:04:00Z</dcterms:created>
  <dcterms:modified xsi:type="dcterms:W3CDTF">2026-04-14T14:04:00Z</dcterms:modified>
</cp:coreProperties>
</file>