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CE572" w14:textId="77777777" w:rsidR="006F4394" w:rsidRPr="00E27140" w:rsidRDefault="00E27140">
      <w:pPr>
        <w:rPr>
          <w:b/>
          <w:color w:val="2E74B5" w:themeColor="accent1" w:themeShade="BF"/>
          <w:sz w:val="28"/>
        </w:rPr>
      </w:pPr>
      <w:r w:rsidRPr="00E27140">
        <w:rPr>
          <w:b/>
          <w:color w:val="2E74B5" w:themeColor="accent1" w:themeShade="BF"/>
          <w:sz w:val="28"/>
        </w:rPr>
        <w:t>Pupil Premium Strategy Statement.</w:t>
      </w:r>
    </w:p>
    <w:p w14:paraId="5B9B2A71" w14:textId="77777777" w:rsidR="00E27140" w:rsidRDefault="00E27140">
      <w:r>
        <w:t>This statement details our schools use of Pupil Premium funding to help improve the attainment of our disadvantaged pupils.</w:t>
      </w:r>
    </w:p>
    <w:p w14:paraId="6AB81DB2" w14:textId="77777777" w:rsidR="00E27140" w:rsidRDefault="00E27140"/>
    <w:p w14:paraId="34581E0A" w14:textId="77777777" w:rsidR="00E27140" w:rsidRDefault="00E27140">
      <w:r>
        <w:t>It outlines our pupil premium strategy, how we intend to spend the funding in this academic year and the effect that last year’s spending of pupil premium had within out school.</w:t>
      </w:r>
    </w:p>
    <w:p w14:paraId="33854072" w14:textId="77777777" w:rsidR="00E27140" w:rsidRDefault="00E27140"/>
    <w:p w14:paraId="1A0634F3" w14:textId="77777777" w:rsidR="00E27140" w:rsidRDefault="00E27140">
      <w:r>
        <w:t>School overview</w:t>
      </w:r>
    </w:p>
    <w:tbl>
      <w:tblPr>
        <w:tblStyle w:val="TableGrid"/>
        <w:tblW w:w="0" w:type="auto"/>
        <w:tblLook w:val="04A0" w:firstRow="1" w:lastRow="0" w:firstColumn="1" w:lastColumn="0" w:noHBand="0" w:noVBand="1"/>
      </w:tblPr>
      <w:tblGrid>
        <w:gridCol w:w="4508"/>
        <w:gridCol w:w="4508"/>
      </w:tblGrid>
      <w:tr w:rsidR="00E27140" w14:paraId="2671BF5B" w14:textId="77777777" w:rsidTr="00E27140">
        <w:tc>
          <w:tcPr>
            <w:tcW w:w="4508" w:type="dxa"/>
            <w:shd w:val="clear" w:color="auto" w:fill="9CC2E5" w:themeFill="accent1" w:themeFillTint="99"/>
          </w:tcPr>
          <w:p w14:paraId="7B2A1874" w14:textId="77777777" w:rsidR="00E27140" w:rsidRDefault="00E27140">
            <w:r>
              <w:t>Detail</w:t>
            </w:r>
          </w:p>
        </w:tc>
        <w:tc>
          <w:tcPr>
            <w:tcW w:w="4508" w:type="dxa"/>
            <w:shd w:val="clear" w:color="auto" w:fill="9CC2E5" w:themeFill="accent1" w:themeFillTint="99"/>
          </w:tcPr>
          <w:p w14:paraId="18F9139A" w14:textId="77777777" w:rsidR="00E27140" w:rsidRDefault="00E27140">
            <w:r>
              <w:t>Data</w:t>
            </w:r>
          </w:p>
        </w:tc>
      </w:tr>
      <w:tr w:rsidR="00E27140" w14:paraId="230CD19D" w14:textId="77777777" w:rsidTr="00E27140">
        <w:tc>
          <w:tcPr>
            <w:tcW w:w="4508" w:type="dxa"/>
          </w:tcPr>
          <w:p w14:paraId="74C6D9AD" w14:textId="77777777" w:rsidR="00E27140" w:rsidRDefault="00E27140">
            <w:r>
              <w:t>School name</w:t>
            </w:r>
          </w:p>
        </w:tc>
        <w:tc>
          <w:tcPr>
            <w:tcW w:w="4508" w:type="dxa"/>
          </w:tcPr>
          <w:p w14:paraId="0B99B6F7" w14:textId="77777777" w:rsidR="00E27140" w:rsidRDefault="00E27140">
            <w:r>
              <w:t>Kempshott Junior School</w:t>
            </w:r>
          </w:p>
        </w:tc>
      </w:tr>
      <w:tr w:rsidR="00E27140" w14:paraId="245EC3E8" w14:textId="77777777" w:rsidTr="00E27140">
        <w:tc>
          <w:tcPr>
            <w:tcW w:w="4508" w:type="dxa"/>
          </w:tcPr>
          <w:p w14:paraId="3DD22A22" w14:textId="77777777" w:rsidR="00E27140" w:rsidRDefault="00E27140">
            <w:r>
              <w:t>Number of pupils on role</w:t>
            </w:r>
          </w:p>
        </w:tc>
        <w:tc>
          <w:tcPr>
            <w:tcW w:w="4508" w:type="dxa"/>
          </w:tcPr>
          <w:p w14:paraId="42A739BC" w14:textId="23DF52CA" w:rsidR="00E27140" w:rsidRDefault="00E27140">
            <w:r>
              <w:t>36</w:t>
            </w:r>
            <w:r w:rsidR="000E7369">
              <w:t>5</w:t>
            </w:r>
          </w:p>
        </w:tc>
      </w:tr>
      <w:tr w:rsidR="00E27140" w14:paraId="71F3E301" w14:textId="77777777" w:rsidTr="00E27140">
        <w:tc>
          <w:tcPr>
            <w:tcW w:w="4508" w:type="dxa"/>
          </w:tcPr>
          <w:p w14:paraId="628E5041" w14:textId="77777777" w:rsidR="00E27140" w:rsidRDefault="00E27140">
            <w:r>
              <w:t>Proportion (%) of pupil premium eligible pupils</w:t>
            </w:r>
          </w:p>
        </w:tc>
        <w:tc>
          <w:tcPr>
            <w:tcW w:w="4508" w:type="dxa"/>
          </w:tcPr>
          <w:p w14:paraId="08A9B791" w14:textId="3A6901E6" w:rsidR="00E27140" w:rsidRDefault="00E27140">
            <w:r>
              <w:t>1</w:t>
            </w:r>
            <w:r w:rsidR="000E7369">
              <w:t>5</w:t>
            </w:r>
            <w:r>
              <w:t>%</w:t>
            </w:r>
            <w:r w:rsidR="000E7369">
              <w:t xml:space="preserve"> (56 children)</w:t>
            </w:r>
          </w:p>
        </w:tc>
      </w:tr>
      <w:tr w:rsidR="00E27140" w14:paraId="0ECA90BD" w14:textId="77777777" w:rsidTr="00E27140">
        <w:tc>
          <w:tcPr>
            <w:tcW w:w="4508" w:type="dxa"/>
          </w:tcPr>
          <w:p w14:paraId="34589972" w14:textId="77777777" w:rsidR="00E27140" w:rsidRDefault="00E27140">
            <w:r>
              <w:t>Academic year/years that our current pupil premium strategy plan covers. (3 Year plan).</w:t>
            </w:r>
          </w:p>
        </w:tc>
        <w:tc>
          <w:tcPr>
            <w:tcW w:w="4508" w:type="dxa"/>
          </w:tcPr>
          <w:p w14:paraId="46037C76" w14:textId="653CEE69" w:rsidR="00E27140" w:rsidRDefault="00E27140">
            <w:r>
              <w:t>202</w:t>
            </w:r>
            <w:r w:rsidR="000E7369">
              <w:t>5</w:t>
            </w:r>
            <w:r>
              <w:t>-202</w:t>
            </w:r>
            <w:r w:rsidR="000E7369">
              <w:t>6</w:t>
            </w:r>
          </w:p>
        </w:tc>
      </w:tr>
      <w:tr w:rsidR="00E27140" w14:paraId="42B1F064" w14:textId="77777777" w:rsidTr="00E27140">
        <w:tc>
          <w:tcPr>
            <w:tcW w:w="4508" w:type="dxa"/>
          </w:tcPr>
          <w:p w14:paraId="0C1F5C49" w14:textId="77777777" w:rsidR="00E27140" w:rsidRDefault="00E27140" w:rsidP="00E27140">
            <w:r>
              <w:t>Date this statement was published</w:t>
            </w:r>
          </w:p>
        </w:tc>
        <w:tc>
          <w:tcPr>
            <w:tcW w:w="4508" w:type="dxa"/>
          </w:tcPr>
          <w:p w14:paraId="2A2403C9" w14:textId="2DDAE931" w:rsidR="00E27140" w:rsidRDefault="000E7369">
            <w:r>
              <w:t>November 2025</w:t>
            </w:r>
          </w:p>
        </w:tc>
      </w:tr>
      <w:tr w:rsidR="00E27140" w14:paraId="392BD5BC" w14:textId="77777777" w:rsidTr="00E27140">
        <w:tc>
          <w:tcPr>
            <w:tcW w:w="4508" w:type="dxa"/>
          </w:tcPr>
          <w:p w14:paraId="3F5FF2E9" w14:textId="77777777" w:rsidR="00E27140" w:rsidRDefault="00E27140">
            <w:r>
              <w:t>Date on which is will be reviewed</w:t>
            </w:r>
          </w:p>
        </w:tc>
        <w:tc>
          <w:tcPr>
            <w:tcW w:w="4508" w:type="dxa"/>
          </w:tcPr>
          <w:p w14:paraId="5EF6B287" w14:textId="7FD25CEE" w:rsidR="00E27140" w:rsidRDefault="000E7369">
            <w:r>
              <w:t>July 2026</w:t>
            </w:r>
          </w:p>
        </w:tc>
      </w:tr>
      <w:tr w:rsidR="00E27140" w14:paraId="49B8AAC0" w14:textId="77777777" w:rsidTr="00E27140">
        <w:tc>
          <w:tcPr>
            <w:tcW w:w="4508" w:type="dxa"/>
          </w:tcPr>
          <w:p w14:paraId="61B36E54" w14:textId="77777777" w:rsidR="00E27140" w:rsidRDefault="00E27140">
            <w:r>
              <w:t>Statement authorised by</w:t>
            </w:r>
          </w:p>
        </w:tc>
        <w:tc>
          <w:tcPr>
            <w:tcW w:w="4508" w:type="dxa"/>
          </w:tcPr>
          <w:p w14:paraId="3B9C6EF9" w14:textId="77777777" w:rsidR="00E27140" w:rsidRDefault="00E27140">
            <w:r>
              <w:t>Mrs Fiona Craig</w:t>
            </w:r>
          </w:p>
          <w:p w14:paraId="7B5A13DB" w14:textId="77777777" w:rsidR="00E27140" w:rsidRDefault="00E27140">
            <w:r>
              <w:t>Head teacher</w:t>
            </w:r>
          </w:p>
        </w:tc>
      </w:tr>
      <w:tr w:rsidR="00E27140" w14:paraId="0CDC48E6" w14:textId="77777777" w:rsidTr="00E27140">
        <w:tc>
          <w:tcPr>
            <w:tcW w:w="4508" w:type="dxa"/>
          </w:tcPr>
          <w:p w14:paraId="4C7B5AB2" w14:textId="77777777" w:rsidR="00E27140" w:rsidRDefault="00E27140">
            <w:r>
              <w:t>Pupil premium lead</w:t>
            </w:r>
          </w:p>
        </w:tc>
        <w:tc>
          <w:tcPr>
            <w:tcW w:w="4508" w:type="dxa"/>
          </w:tcPr>
          <w:p w14:paraId="1C464208" w14:textId="77777777" w:rsidR="000E7369" w:rsidRDefault="000E7369" w:rsidP="000E7369">
            <w:r>
              <w:t>Mrs Fiona Craig</w:t>
            </w:r>
          </w:p>
          <w:p w14:paraId="1B1B997E" w14:textId="4E5FE254" w:rsidR="00E27140" w:rsidRDefault="000E7369" w:rsidP="000E7369">
            <w:r>
              <w:t>Head teacher</w:t>
            </w:r>
          </w:p>
        </w:tc>
      </w:tr>
      <w:tr w:rsidR="00E27140" w14:paraId="2F2831EF" w14:textId="77777777" w:rsidTr="00E27140">
        <w:tc>
          <w:tcPr>
            <w:tcW w:w="4508" w:type="dxa"/>
          </w:tcPr>
          <w:p w14:paraId="79E55606" w14:textId="77777777" w:rsidR="00E27140" w:rsidRDefault="00E27140">
            <w:r>
              <w:t>Governor/Trustee lead</w:t>
            </w:r>
          </w:p>
        </w:tc>
        <w:tc>
          <w:tcPr>
            <w:tcW w:w="4508" w:type="dxa"/>
          </w:tcPr>
          <w:p w14:paraId="6E222667" w14:textId="5862BCB9" w:rsidR="00E27140" w:rsidRDefault="000E7369">
            <w:r>
              <w:t>Denise She</w:t>
            </w:r>
            <w:r w:rsidR="00D53CC6">
              <w:t>r</w:t>
            </w:r>
            <w:r>
              <w:t>rington</w:t>
            </w:r>
          </w:p>
        </w:tc>
      </w:tr>
    </w:tbl>
    <w:p w14:paraId="341062AF" w14:textId="77777777" w:rsidR="00E27140" w:rsidRDefault="00E27140"/>
    <w:p w14:paraId="73A6AAA3" w14:textId="77777777" w:rsidR="00CF0506" w:rsidRDefault="00CF0506">
      <w:r>
        <w:t>Funding Overview</w:t>
      </w:r>
    </w:p>
    <w:tbl>
      <w:tblPr>
        <w:tblStyle w:val="TableGrid"/>
        <w:tblW w:w="0" w:type="auto"/>
        <w:tblLook w:val="04A0" w:firstRow="1" w:lastRow="0" w:firstColumn="1" w:lastColumn="0" w:noHBand="0" w:noVBand="1"/>
      </w:tblPr>
      <w:tblGrid>
        <w:gridCol w:w="4508"/>
        <w:gridCol w:w="4508"/>
      </w:tblGrid>
      <w:tr w:rsidR="00551E47" w14:paraId="3C42B70A" w14:textId="77777777" w:rsidTr="00886006">
        <w:tc>
          <w:tcPr>
            <w:tcW w:w="4508" w:type="dxa"/>
            <w:shd w:val="clear" w:color="auto" w:fill="9CC2E5" w:themeFill="accent1" w:themeFillTint="99"/>
          </w:tcPr>
          <w:p w14:paraId="5BED31F7" w14:textId="77777777" w:rsidR="00551E47" w:rsidRDefault="00551E47" w:rsidP="00886006">
            <w:r>
              <w:t>Detail</w:t>
            </w:r>
          </w:p>
        </w:tc>
        <w:tc>
          <w:tcPr>
            <w:tcW w:w="4508" w:type="dxa"/>
            <w:shd w:val="clear" w:color="auto" w:fill="9CC2E5" w:themeFill="accent1" w:themeFillTint="99"/>
          </w:tcPr>
          <w:p w14:paraId="35A2A939" w14:textId="77777777" w:rsidR="00551E47" w:rsidRDefault="00551E47" w:rsidP="00886006">
            <w:r>
              <w:t>Amount</w:t>
            </w:r>
          </w:p>
        </w:tc>
      </w:tr>
      <w:tr w:rsidR="00551E47" w14:paraId="30B32941" w14:textId="77777777" w:rsidTr="00886006">
        <w:tc>
          <w:tcPr>
            <w:tcW w:w="4508" w:type="dxa"/>
          </w:tcPr>
          <w:p w14:paraId="6674D179" w14:textId="77777777" w:rsidR="00551E47" w:rsidRDefault="00551E47" w:rsidP="00886006">
            <w:r>
              <w:t>Pupil premium funding allocation this academic year.</w:t>
            </w:r>
          </w:p>
        </w:tc>
        <w:tc>
          <w:tcPr>
            <w:tcW w:w="4508" w:type="dxa"/>
          </w:tcPr>
          <w:p w14:paraId="2A94FCCE" w14:textId="5516466B" w:rsidR="00551E47" w:rsidRDefault="00ED0857" w:rsidP="00886006">
            <w:r>
              <w:t>£</w:t>
            </w:r>
            <w:r w:rsidR="00303B20">
              <w:t>86,790</w:t>
            </w:r>
          </w:p>
        </w:tc>
      </w:tr>
      <w:tr w:rsidR="00551E47" w14:paraId="56D110C4" w14:textId="77777777" w:rsidTr="00886006">
        <w:tc>
          <w:tcPr>
            <w:tcW w:w="4508" w:type="dxa"/>
          </w:tcPr>
          <w:p w14:paraId="644261DA" w14:textId="77777777" w:rsidR="00551E47" w:rsidRDefault="00551E47" w:rsidP="00551E47">
            <w:r>
              <w:t>Recovery premium funding allocation this academic year</w:t>
            </w:r>
          </w:p>
        </w:tc>
        <w:tc>
          <w:tcPr>
            <w:tcW w:w="4508" w:type="dxa"/>
          </w:tcPr>
          <w:p w14:paraId="61B0CDB9" w14:textId="52985355" w:rsidR="00551E47" w:rsidRDefault="00ED0857" w:rsidP="00886006">
            <w:r>
              <w:t>£</w:t>
            </w:r>
            <w:r w:rsidR="00303B20">
              <w:t>0</w:t>
            </w:r>
          </w:p>
        </w:tc>
      </w:tr>
      <w:tr w:rsidR="00551E47" w14:paraId="2757949C" w14:textId="77777777" w:rsidTr="00886006">
        <w:tc>
          <w:tcPr>
            <w:tcW w:w="4508" w:type="dxa"/>
          </w:tcPr>
          <w:p w14:paraId="2D7D11E3" w14:textId="77777777" w:rsidR="00551E47" w:rsidRDefault="00551E47" w:rsidP="00551E47">
            <w:r>
              <w:t>Pupil premium funding carried forward from previous years (Enter 0 if not applicable)</w:t>
            </w:r>
          </w:p>
        </w:tc>
        <w:tc>
          <w:tcPr>
            <w:tcW w:w="4508" w:type="dxa"/>
          </w:tcPr>
          <w:p w14:paraId="3223ED69" w14:textId="77777777" w:rsidR="00551E47" w:rsidRDefault="00ED0857" w:rsidP="00886006">
            <w:r>
              <w:t>£0</w:t>
            </w:r>
          </w:p>
        </w:tc>
      </w:tr>
      <w:tr w:rsidR="00551E47" w14:paraId="66A96C8B" w14:textId="77777777" w:rsidTr="00886006">
        <w:tc>
          <w:tcPr>
            <w:tcW w:w="4508" w:type="dxa"/>
          </w:tcPr>
          <w:p w14:paraId="65ECF8BD" w14:textId="77777777" w:rsidR="00551E47" w:rsidRDefault="00551E47" w:rsidP="00886006">
            <w:r>
              <w:t>Total budget for this academic year</w:t>
            </w:r>
          </w:p>
          <w:p w14:paraId="4F0F6338" w14:textId="77777777" w:rsidR="00551E47" w:rsidRDefault="00551E47" w:rsidP="00886006"/>
        </w:tc>
        <w:tc>
          <w:tcPr>
            <w:tcW w:w="4508" w:type="dxa"/>
          </w:tcPr>
          <w:p w14:paraId="1C5E3F27" w14:textId="36F45930" w:rsidR="00551E47" w:rsidRDefault="00ED0857" w:rsidP="00886006">
            <w:r>
              <w:t>£</w:t>
            </w:r>
            <w:r w:rsidR="00303B20">
              <w:t>86,790</w:t>
            </w:r>
          </w:p>
        </w:tc>
      </w:tr>
    </w:tbl>
    <w:p w14:paraId="0CB6053D" w14:textId="77777777" w:rsidR="00CF0506" w:rsidRDefault="00CF0506"/>
    <w:p w14:paraId="3DF3A87D" w14:textId="77777777" w:rsidR="008E05C5" w:rsidRDefault="008E05C5"/>
    <w:p w14:paraId="793CA803" w14:textId="77777777" w:rsidR="001C10D9" w:rsidRDefault="001C10D9">
      <w:pPr>
        <w:rPr>
          <w:b/>
          <w:color w:val="2E74B5" w:themeColor="accent1" w:themeShade="BF"/>
        </w:rPr>
      </w:pPr>
      <w:r>
        <w:rPr>
          <w:b/>
          <w:color w:val="2E74B5" w:themeColor="accent1" w:themeShade="BF"/>
        </w:rPr>
        <w:br w:type="page"/>
      </w:r>
    </w:p>
    <w:p w14:paraId="47938725" w14:textId="437BA383" w:rsidR="008E05C5" w:rsidRPr="008E05C5" w:rsidRDefault="008E05C5">
      <w:pPr>
        <w:rPr>
          <w:b/>
          <w:color w:val="2E74B5" w:themeColor="accent1" w:themeShade="BF"/>
        </w:rPr>
      </w:pPr>
      <w:r w:rsidRPr="008E05C5">
        <w:rPr>
          <w:b/>
          <w:color w:val="2E74B5" w:themeColor="accent1" w:themeShade="BF"/>
        </w:rPr>
        <w:lastRenderedPageBreak/>
        <w:t>Part A: Pupil premium strategy plan</w:t>
      </w:r>
    </w:p>
    <w:p w14:paraId="01B47814" w14:textId="03A75E14" w:rsidR="008E05C5" w:rsidRDefault="008E05C5">
      <w:pPr>
        <w:rPr>
          <w:color w:val="2E74B5" w:themeColor="accent1" w:themeShade="BF"/>
        </w:rPr>
      </w:pPr>
      <w:r>
        <w:rPr>
          <w:color w:val="2E74B5" w:themeColor="accent1" w:themeShade="BF"/>
        </w:rPr>
        <w:t>Statement of intent</w:t>
      </w:r>
    </w:p>
    <w:p w14:paraId="46D0C602" w14:textId="77777777" w:rsidR="001C10D9" w:rsidRDefault="001C10D9">
      <w:pPr>
        <w:rPr>
          <w:color w:val="2E74B5" w:themeColor="accent1" w:themeShade="BF"/>
        </w:rPr>
      </w:pPr>
    </w:p>
    <w:tbl>
      <w:tblPr>
        <w:tblStyle w:val="TableGrid"/>
        <w:tblW w:w="0" w:type="auto"/>
        <w:tblInd w:w="-5" w:type="dxa"/>
        <w:tblLook w:val="04A0" w:firstRow="1" w:lastRow="0" w:firstColumn="1" w:lastColumn="0" w:noHBand="0" w:noVBand="1"/>
      </w:tblPr>
      <w:tblGrid>
        <w:gridCol w:w="9021"/>
      </w:tblGrid>
      <w:tr w:rsidR="001C10D9" w14:paraId="615FC038" w14:textId="77777777" w:rsidTr="001C10D9">
        <w:tc>
          <w:tcPr>
            <w:tcW w:w="9021" w:type="dxa"/>
          </w:tcPr>
          <w:p w14:paraId="79EF974F" w14:textId="42744F89" w:rsidR="001C10D9" w:rsidRDefault="001C10D9" w:rsidP="001C10D9">
            <w:pPr>
              <w:rPr>
                <w:rFonts w:cs="Arial"/>
                <w:color w:val="0D0D0D"/>
                <w:kern w:val="0"/>
              </w:rPr>
            </w:pPr>
            <w:r>
              <w:rPr>
                <w:rFonts w:cs="Arial"/>
                <w:color w:val="0D0D0D"/>
                <w:kern w:val="0"/>
              </w:rPr>
              <w:t xml:space="preserve">At </w:t>
            </w:r>
            <w:proofErr w:type="spellStart"/>
            <w:r>
              <w:rPr>
                <w:rFonts w:cs="Arial"/>
                <w:color w:val="0D0D0D"/>
                <w:kern w:val="0"/>
              </w:rPr>
              <w:t>Kempshott</w:t>
            </w:r>
            <w:proofErr w:type="spellEnd"/>
            <w:r>
              <w:rPr>
                <w:rFonts w:cs="Arial"/>
                <w:color w:val="0D0D0D"/>
                <w:kern w:val="0"/>
              </w:rPr>
              <w:t xml:space="preserve"> Junior School, our Pupil Premium Strategy is intended to:</w:t>
            </w:r>
          </w:p>
          <w:p w14:paraId="031C12BD" w14:textId="77777777" w:rsidR="001C10D9" w:rsidRDefault="001C10D9" w:rsidP="001C10D9">
            <w:pPr>
              <w:rPr>
                <w:rFonts w:cs="Arial"/>
                <w:color w:val="0D0D0D"/>
                <w:kern w:val="0"/>
              </w:rPr>
            </w:pPr>
          </w:p>
          <w:p w14:paraId="7EC43254" w14:textId="77777777" w:rsidR="001C10D9" w:rsidRDefault="001C10D9" w:rsidP="001C10D9">
            <w:pPr>
              <w:pStyle w:val="ListParagraph"/>
              <w:numPr>
                <w:ilvl w:val="0"/>
                <w:numId w:val="2"/>
              </w:numPr>
            </w:pPr>
            <w:r w:rsidRPr="001C10D9">
              <w:rPr>
                <w:rFonts w:cs="Arial"/>
                <w:color w:val="0D0D0D"/>
                <w:kern w:val="0"/>
              </w:rPr>
              <w:t xml:space="preserve">support </w:t>
            </w:r>
            <w:r w:rsidRPr="001C10D9">
              <w:rPr>
                <w:rFonts w:cs="Arial"/>
                <w:b/>
                <w:bCs/>
                <w:color w:val="0D0D0D"/>
                <w:kern w:val="0"/>
              </w:rPr>
              <w:t xml:space="preserve">all </w:t>
            </w:r>
            <w:r w:rsidRPr="001C10D9">
              <w:rPr>
                <w:rFonts w:cs="Arial"/>
                <w:color w:val="0D0D0D"/>
                <w:kern w:val="0"/>
              </w:rPr>
              <w:t xml:space="preserve">the pupils in our care, regardless of circumstance. Our vision is to </w:t>
            </w:r>
            <w:r>
              <w:t>e</w:t>
            </w:r>
            <w:r w:rsidRPr="00D55846">
              <w:t xml:space="preserve">nsure all children have an opportunity to succeed, regardless of financial disadvantage, to provide the children with the opportunities to develop and young people and succeed. </w:t>
            </w:r>
          </w:p>
          <w:p w14:paraId="6D26362D" w14:textId="77777777" w:rsidR="001C10D9" w:rsidRDefault="001C10D9" w:rsidP="001C10D9">
            <w:pPr>
              <w:pStyle w:val="ListParagraph"/>
              <w:numPr>
                <w:ilvl w:val="0"/>
                <w:numId w:val="2"/>
              </w:numPr>
            </w:pPr>
            <w:r w:rsidRPr="00D55846">
              <w:t xml:space="preserve">We will provide them with the resources, skills and experiences that will ensure that their needs are met so that they are prepared for secondary school and their futures. </w:t>
            </w:r>
          </w:p>
          <w:p w14:paraId="111B8DA9" w14:textId="77777777" w:rsidR="001C10D9" w:rsidRDefault="001C10D9" w:rsidP="001C10D9">
            <w:pPr>
              <w:pStyle w:val="ListParagraph"/>
              <w:numPr>
                <w:ilvl w:val="0"/>
                <w:numId w:val="2"/>
              </w:numPr>
            </w:pPr>
            <w:r w:rsidRPr="00D55846">
              <w:t xml:space="preserve">Staff at </w:t>
            </w:r>
            <w:proofErr w:type="spellStart"/>
            <w:r w:rsidRPr="00D55846">
              <w:t>Kempsh</w:t>
            </w:r>
            <w:r>
              <w:t>ott</w:t>
            </w:r>
            <w:proofErr w:type="spellEnd"/>
            <w:r>
              <w:t xml:space="preserve"> Junior are committed to ensuring that the gap between progress and achievement between Pupil premium and non-pupil premium will decrease, we will do this by Identifying children that require additional intervention to allow for progress and achievement, provide high-quality support, within the classroom with the support of a 1-1, LSA and small group opportunities. </w:t>
            </w:r>
          </w:p>
          <w:p w14:paraId="6E8AA570" w14:textId="77777777" w:rsidR="001C10D9" w:rsidRDefault="001C10D9" w:rsidP="001C10D9">
            <w:pPr>
              <w:pStyle w:val="ListParagraph"/>
              <w:numPr>
                <w:ilvl w:val="0"/>
                <w:numId w:val="2"/>
              </w:numPr>
            </w:pPr>
            <w:r>
              <w:t xml:space="preserve">Children with emotional needs will be recognised and suitable support put into place by the SEN team and ELSA. Staff will monitor and, analyse data to create impactful strategies and support </w:t>
            </w:r>
            <w:r w:rsidRPr="00436F90">
              <w:t xml:space="preserve">mechanisms </w:t>
            </w:r>
            <w:r>
              <w:t xml:space="preserve">to help children progress and close the gap on achievement. </w:t>
            </w:r>
          </w:p>
          <w:p w14:paraId="19092D7B" w14:textId="37D35BC4" w:rsidR="001C10D9" w:rsidRDefault="001C10D9" w:rsidP="001C10D9">
            <w:pPr>
              <w:pStyle w:val="ListParagraph"/>
              <w:numPr>
                <w:ilvl w:val="0"/>
                <w:numId w:val="2"/>
              </w:numPr>
            </w:pPr>
            <w:r>
              <w:t>S</w:t>
            </w:r>
            <w:r>
              <w:t>taff will also continue to ensure Pupil Premium children are equally able to access all curriculum and extra-curricular opportunities.</w:t>
            </w:r>
          </w:p>
          <w:p w14:paraId="2E75342F" w14:textId="054A937F" w:rsidR="001C10D9" w:rsidRDefault="001C10D9" w:rsidP="001C10D9"/>
        </w:tc>
      </w:tr>
    </w:tbl>
    <w:p w14:paraId="5DB8E209" w14:textId="77777777" w:rsidR="00EE04DC" w:rsidRDefault="00EE04DC" w:rsidP="00EE04DC">
      <w:pPr>
        <w:autoSpaceDE w:val="0"/>
        <w:autoSpaceDN w:val="0"/>
        <w:adjustRightInd w:val="0"/>
        <w:spacing w:after="0" w:line="240" w:lineRule="auto"/>
        <w:rPr>
          <w:rFonts w:ascii="Arial" w:hAnsi="Arial" w:cs="Arial"/>
          <w:color w:val="0D0D0D"/>
          <w:kern w:val="0"/>
          <w:sz w:val="23"/>
          <w:szCs w:val="23"/>
        </w:rPr>
      </w:pPr>
    </w:p>
    <w:p w14:paraId="18C45917" w14:textId="77777777" w:rsidR="008E05C5" w:rsidRDefault="008E05C5">
      <w:pPr>
        <w:rPr>
          <w:color w:val="2E74B5" w:themeColor="accent1" w:themeShade="BF"/>
        </w:rPr>
      </w:pPr>
    </w:p>
    <w:p w14:paraId="3F9A8C24" w14:textId="77777777" w:rsidR="008E05C5" w:rsidRDefault="008E05C5">
      <w:pPr>
        <w:rPr>
          <w:color w:val="2E74B5" w:themeColor="accent1" w:themeShade="BF"/>
        </w:rPr>
      </w:pPr>
      <w:r w:rsidRPr="008E05C5">
        <w:rPr>
          <w:color w:val="2E74B5" w:themeColor="accent1" w:themeShade="BF"/>
        </w:rPr>
        <w:t>Challenges:</w:t>
      </w:r>
    </w:p>
    <w:tbl>
      <w:tblPr>
        <w:tblStyle w:val="TableGrid"/>
        <w:tblW w:w="0" w:type="auto"/>
        <w:tblLook w:val="04A0" w:firstRow="1" w:lastRow="0" w:firstColumn="1" w:lastColumn="0" w:noHBand="0" w:noVBand="1"/>
      </w:tblPr>
      <w:tblGrid>
        <w:gridCol w:w="1092"/>
        <w:gridCol w:w="7924"/>
      </w:tblGrid>
      <w:tr w:rsidR="00436F90" w14:paraId="77936899" w14:textId="77777777" w:rsidTr="00436F90">
        <w:tc>
          <w:tcPr>
            <w:tcW w:w="1037" w:type="dxa"/>
            <w:shd w:val="clear" w:color="auto" w:fill="9CC2E5" w:themeFill="accent1" w:themeFillTint="99"/>
          </w:tcPr>
          <w:p w14:paraId="26FF112E" w14:textId="77777777" w:rsidR="00436F90" w:rsidRDefault="00436F90" w:rsidP="00027189">
            <w:r>
              <w:t>Challenge number</w:t>
            </w:r>
          </w:p>
        </w:tc>
        <w:tc>
          <w:tcPr>
            <w:tcW w:w="7979" w:type="dxa"/>
            <w:shd w:val="clear" w:color="auto" w:fill="9CC2E5" w:themeFill="accent1" w:themeFillTint="99"/>
          </w:tcPr>
          <w:p w14:paraId="2242CBDC" w14:textId="77777777" w:rsidR="00436F90" w:rsidRDefault="00436F90" w:rsidP="00027189">
            <w:r>
              <w:t>Detail of challenge</w:t>
            </w:r>
          </w:p>
        </w:tc>
      </w:tr>
      <w:tr w:rsidR="00436F90" w14:paraId="021E3A8C" w14:textId="77777777" w:rsidTr="00436F90">
        <w:tc>
          <w:tcPr>
            <w:tcW w:w="1037" w:type="dxa"/>
          </w:tcPr>
          <w:p w14:paraId="6D209FD4" w14:textId="77777777" w:rsidR="00436F90" w:rsidRDefault="00436F90" w:rsidP="00027189">
            <w:r>
              <w:t>1</w:t>
            </w:r>
          </w:p>
        </w:tc>
        <w:tc>
          <w:tcPr>
            <w:tcW w:w="7979" w:type="dxa"/>
          </w:tcPr>
          <w:p w14:paraId="17A077BD" w14:textId="77777777" w:rsidR="00436F90" w:rsidRDefault="00436F90" w:rsidP="00027189">
            <w:r>
              <w:t>In reading, writing and maths, there is a higher proportion of disadvantaged children who are not on track compared to their non-disadvantaged peers.</w:t>
            </w:r>
          </w:p>
        </w:tc>
      </w:tr>
      <w:tr w:rsidR="00436F90" w14:paraId="35455E72" w14:textId="77777777" w:rsidTr="00436F90">
        <w:tc>
          <w:tcPr>
            <w:tcW w:w="1037" w:type="dxa"/>
          </w:tcPr>
          <w:p w14:paraId="5CB8B8C4" w14:textId="77777777" w:rsidR="00436F90" w:rsidRDefault="00EE419B" w:rsidP="00027189">
            <w:r>
              <w:t>2</w:t>
            </w:r>
          </w:p>
        </w:tc>
        <w:tc>
          <w:tcPr>
            <w:tcW w:w="7979" w:type="dxa"/>
          </w:tcPr>
          <w:p w14:paraId="359521FB" w14:textId="77777777" w:rsidR="00436F90" w:rsidRDefault="00436F90" w:rsidP="00027189">
            <w:r>
              <w:t>In reading, writing and maths, there is a lower proportion of disadvantaged children achieving GDS compared to their non-disadvantage peers.</w:t>
            </w:r>
          </w:p>
        </w:tc>
      </w:tr>
      <w:tr w:rsidR="00436F90" w14:paraId="5644F552" w14:textId="77777777" w:rsidTr="00436F90">
        <w:tc>
          <w:tcPr>
            <w:tcW w:w="1037" w:type="dxa"/>
          </w:tcPr>
          <w:p w14:paraId="41450119" w14:textId="77777777" w:rsidR="00436F90" w:rsidRDefault="00EE419B" w:rsidP="00027189">
            <w:r>
              <w:t>3</w:t>
            </w:r>
          </w:p>
        </w:tc>
        <w:tc>
          <w:tcPr>
            <w:tcW w:w="7979" w:type="dxa"/>
          </w:tcPr>
          <w:p w14:paraId="0F47F314" w14:textId="77777777" w:rsidR="00436F90" w:rsidRDefault="00436F90" w:rsidP="00027189">
            <w:r>
              <w:t>Some of our disadvantaged pupils need access to emotional support to improve wellbeing and life chances.</w:t>
            </w:r>
          </w:p>
        </w:tc>
      </w:tr>
      <w:tr w:rsidR="00436F90" w14:paraId="2ECE020C" w14:textId="77777777" w:rsidTr="00436F90">
        <w:tc>
          <w:tcPr>
            <w:tcW w:w="1037" w:type="dxa"/>
          </w:tcPr>
          <w:p w14:paraId="2E842754" w14:textId="77777777" w:rsidR="00436F90" w:rsidRDefault="00EE419B" w:rsidP="00027189">
            <w:r>
              <w:t>4</w:t>
            </w:r>
          </w:p>
        </w:tc>
        <w:tc>
          <w:tcPr>
            <w:tcW w:w="7979" w:type="dxa"/>
          </w:tcPr>
          <w:p w14:paraId="1EE58182" w14:textId="77777777" w:rsidR="00436F90" w:rsidRPr="008E05C5" w:rsidRDefault="00436F90" w:rsidP="00436F90">
            <w:pPr>
              <w:rPr>
                <w:color w:val="2E74B5" w:themeColor="accent1" w:themeShade="BF"/>
              </w:rPr>
            </w:pPr>
            <w:r>
              <w:t xml:space="preserve">Some of our disadvantaged pupils have lower attendance rates. </w:t>
            </w:r>
            <w:r w:rsidR="00EE419B">
              <w:t>(69.7% Vs 82.1%)</w:t>
            </w:r>
          </w:p>
          <w:p w14:paraId="65A61059" w14:textId="77777777" w:rsidR="00436F90" w:rsidRDefault="00436F90" w:rsidP="00027189"/>
        </w:tc>
      </w:tr>
      <w:tr w:rsidR="00A652F0" w14:paraId="370D7188" w14:textId="77777777" w:rsidTr="00436F90">
        <w:tc>
          <w:tcPr>
            <w:tcW w:w="1037" w:type="dxa"/>
          </w:tcPr>
          <w:p w14:paraId="3031466D" w14:textId="77777777" w:rsidR="00A652F0" w:rsidRDefault="00A652F0" w:rsidP="00027189">
            <w:r>
              <w:t>5</w:t>
            </w:r>
          </w:p>
        </w:tc>
        <w:tc>
          <w:tcPr>
            <w:tcW w:w="7979" w:type="dxa"/>
          </w:tcPr>
          <w:p w14:paraId="6D6782AF" w14:textId="77777777" w:rsidR="00A652F0" w:rsidRDefault="003C75EB" w:rsidP="003C75EB">
            <w:r>
              <w:t>Adapting schemes of work to enable staff and children to close the gaps in all curriculum areas with a key focus on Maths, English and reading,</w:t>
            </w:r>
          </w:p>
        </w:tc>
      </w:tr>
    </w:tbl>
    <w:p w14:paraId="19C92EEC" w14:textId="77777777" w:rsidR="00436F90" w:rsidRDefault="00436F90">
      <w:pPr>
        <w:rPr>
          <w:color w:val="2E74B5" w:themeColor="accent1" w:themeShade="BF"/>
        </w:rPr>
      </w:pPr>
    </w:p>
    <w:p w14:paraId="5619D645" w14:textId="77777777" w:rsidR="008E05C5" w:rsidRDefault="008E05C5">
      <w:pPr>
        <w:rPr>
          <w:color w:val="2E74B5" w:themeColor="accent1" w:themeShade="BF"/>
        </w:rPr>
      </w:pPr>
      <w:r w:rsidRPr="008E05C5">
        <w:rPr>
          <w:color w:val="2E74B5" w:themeColor="accent1" w:themeShade="BF"/>
        </w:rPr>
        <w:t>Intended outcomes</w:t>
      </w:r>
    </w:p>
    <w:p w14:paraId="383DFA4C" w14:textId="77777777" w:rsidR="00AD45F6" w:rsidRDefault="00AD45F6">
      <w:r>
        <w:t>This explains the outcomes Kempshott junior School are aiming for by the end of our current strategy plan, and how we will measure whether they have been achieved.</w:t>
      </w:r>
    </w:p>
    <w:tbl>
      <w:tblPr>
        <w:tblStyle w:val="TableGrid"/>
        <w:tblW w:w="0" w:type="auto"/>
        <w:tblLook w:val="04A0" w:firstRow="1" w:lastRow="0" w:firstColumn="1" w:lastColumn="0" w:noHBand="0" w:noVBand="1"/>
      </w:tblPr>
      <w:tblGrid>
        <w:gridCol w:w="2830"/>
        <w:gridCol w:w="6186"/>
      </w:tblGrid>
      <w:tr w:rsidR="00AD45F6" w14:paraId="108FC4F5" w14:textId="77777777" w:rsidTr="00AD45F6">
        <w:tc>
          <w:tcPr>
            <w:tcW w:w="2830" w:type="dxa"/>
            <w:shd w:val="clear" w:color="auto" w:fill="9CC2E5" w:themeFill="accent1" w:themeFillTint="99"/>
          </w:tcPr>
          <w:p w14:paraId="3CB7F84C" w14:textId="77777777" w:rsidR="00AD45F6" w:rsidRDefault="00AD45F6" w:rsidP="00886006">
            <w:r>
              <w:t>Intended outcomes</w:t>
            </w:r>
          </w:p>
        </w:tc>
        <w:tc>
          <w:tcPr>
            <w:tcW w:w="6186" w:type="dxa"/>
            <w:shd w:val="clear" w:color="auto" w:fill="9CC2E5" w:themeFill="accent1" w:themeFillTint="99"/>
          </w:tcPr>
          <w:p w14:paraId="78BD4868" w14:textId="77777777" w:rsidR="00AD45F6" w:rsidRDefault="00AD45F6" w:rsidP="00886006">
            <w:r>
              <w:t>Success criteria</w:t>
            </w:r>
          </w:p>
        </w:tc>
      </w:tr>
      <w:tr w:rsidR="00AD45F6" w14:paraId="0ED5F488" w14:textId="77777777" w:rsidTr="00AD45F6">
        <w:tc>
          <w:tcPr>
            <w:tcW w:w="2830" w:type="dxa"/>
          </w:tcPr>
          <w:p w14:paraId="76839230" w14:textId="77777777" w:rsidR="00AD45F6" w:rsidRDefault="00AD45F6" w:rsidP="00886006">
            <w:r>
              <w:t>ELSA sessions will offer opportunities to talk and improve mental well-being.</w:t>
            </w:r>
          </w:p>
        </w:tc>
        <w:tc>
          <w:tcPr>
            <w:tcW w:w="6186" w:type="dxa"/>
          </w:tcPr>
          <w:p w14:paraId="308C3B91" w14:textId="77777777" w:rsidR="00AD45F6" w:rsidRDefault="0038763C" w:rsidP="00886006">
            <w:r>
              <w:t>Teacher observation of child’s confidence, well-being and enthusiasm for learning</w:t>
            </w:r>
          </w:p>
        </w:tc>
      </w:tr>
      <w:tr w:rsidR="00AD45F6" w14:paraId="5547C4A0" w14:textId="77777777" w:rsidTr="00AD45F6">
        <w:tc>
          <w:tcPr>
            <w:tcW w:w="2830" w:type="dxa"/>
          </w:tcPr>
          <w:p w14:paraId="4112CA7E" w14:textId="77777777" w:rsidR="00AD45F6" w:rsidRDefault="00AD45F6" w:rsidP="00886006">
            <w:r>
              <w:lastRenderedPageBreak/>
              <w:t>Improved language and communication skills -Language link.</w:t>
            </w:r>
          </w:p>
        </w:tc>
        <w:tc>
          <w:tcPr>
            <w:tcW w:w="6186" w:type="dxa"/>
          </w:tcPr>
          <w:p w14:paraId="08EF0963" w14:textId="77777777" w:rsidR="00AD45F6" w:rsidRDefault="0038763C" w:rsidP="00886006">
            <w:r>
              <w:t>Teacher observation of improved language in both social and learning situations.</w:t>
            </w:r>
          </w:p>
        </w:tc>
      </w:tr>
      <w:tr w:rsidR="00AD45F6" w14:paraId="01EAD2E1" w14:textId="77777777" w:rsidTr="00AD45F6">
        <w:tc>
          <w:tcPr>
            <w:tcW w:w="2830" w:type="dxa"/>
          </w:tcPr>
          <w:p w14:paraId="3D4F07AA" w14:textId="77777777" w:rsidR="00AD45F6" w:rsidRDefault="00AD45F6" w:rsidP="0038763C">
            <w:r>
              <w:t xml:space="preserve">Secure phonic knowledge and </w:t>
            </w:r>
            <w:r w:rsidR="0038763C">
              <w:t>confidently</w:t>
            </w:r>
            <w:r>
              <w:t xml:space="preserve"> blending sounds.</w:t>
            </w:r>
          </w:p>
        </w:tc>
        <w:tc>
          <w:tcPr>
            <w:tcW w:w="6186" w:type="dxa"/>
          </w:tcPr>
          <w:p w14:paraId="1BE5E0EC" w14:textId="77777777" w:rsidR="00AD45F6" w:rsidRDefault="0038763C" w:rsidP="00886006">
            <w:r>
              <w:t>Confident use of phonics in reading and writing.</w:t>
            </w:r>
          </w:p>
          <w:p w14:paraId="5CF2813E" w14:textId="77777777" w:rsidR="0038763C" w:rsidRDefault="0038763C" w:rsidP="00886006">
            <w:r>
              <w:t>Enjoyment of reading</w:t>
            </w:r>
          </w:p>
          <w:p w14:paraId="5E551A9D" w14:textId="77777777" w:rsidR="0038763C" w:rsidRDefault="0038763C" w:rsidP="00886006">
            <w:r>
              <w:t>Improved assessment scores.</w:t>
            </w:r>
          </w:p>
        </w:tc>
      </w:tr>
      <w:tr w:rsidR="00AD45F6" w14:paraId="6B8B9F9F" w14:textId="77777777" w:rsidTr="00AD45F6">
        <w:tc>
          <w:tcPr>
            <w:tcW w:w="2830" w:type="dxa"/>
          </w:tcPr>
          <w:p w14:paraId="28A8AD0C" w14:textId="77777777" w:rsidR="00AD45F6" w:rsidRDefault="00AD45F6" w:rsidP="00886006">
            <w:r>
              <w:t>Gaps filled and misconceptions explained.</w:t>
            </w:r>
          </w:p>
        </w:tc>
        <w:tc>
          <w:tcPr>
            <w:tcW w:w="6186" w:type="dxa"/>
          </w:tcPr>
          <w:tbl>
            <w:tblPr>
              <w:tblW w:w="0" w:type="auto"/>
              <w:tblBorders>
                <w:top w:val="nil"/>
                <w:left w:val="nil"/>
                <w:bottom w:val="nil"/>
                <w:right w:val="nil"/>
              </w:tblBorders>
              <w:tblLook w:val="0000" w:firstRow="0" w:lastRow="0" w:firstColumn="0" w:lastColumn="0" w:noHBand="0" w:noVBand="0"/>
            </w:tblPr>
            <w:tblGrid>
              <w:gridCol w:w="4148"/>
              <w:gridCol w:w="701"/>
            </w:tblGrid>
            <w:tr w:rsidR="0038763C" w:rsidRPr="0038763C" w14:paraId="094EAAD1" w14:textId="77777777">
              <w:trPr>
                <w:trHeight w:val="472"/>
              </w:trPr>
              <w:tc>
                <w:tcPr>
                  <w:tcW w:w="0" w:type="auto"/>
                  <w:gridSpan w:val="2"/>
                </w:tcPr>
                <w:p w14:paraId="6A037EC0" w14:textId="77777777" w:rsidR="0038763C" w:rsidRPr="0038763C" w:rsidRDefault="0038763C" w:rsidP="0038763C">
                  <w:pPr>
                    <w:pStyle w:val="Default"/>
                    <w:rPr>
                      <w:rFonts w:ascii="Letter-join No-Lead 8" w:hAnsi="Letter-join No-Lead 8"/>
                      <w:color w:val="0D0D0D"/>
                      <w:sz w:val="22"/>
                      <w:szCs w:val="22"/>
                    </w:rPr>
                  </w:pPr>
                  <w:r w:rsidRPr="0038763C">
                    <w:rPr>
                      <w:rFonts w:ascii="Letter-join No-Lead 8" w:hAnsi="Letter-join No-Lead 8"/>
                      <w:color w:val="0D0D0D"/>
                      <w:sz w:val="22"/>
                      <w:szCs w:val="22"/>
                    </w:rPr>
                    <w:t xml:space="preserve">Improved confidence with number. </w:t>
                  </w:r>
                </w:p>
                <w:p w14:paraId="232270FB" w14:textId="77777777" w:rsidR="0038763C" w:rsidRPr="0038763C" w:rsidRDefault="0038763C" w:rsidP="0038763C">
                  <w:pPr>
                    <w:pStyle w:val="Default"/>
                    <w:rPr>
                      <w:rFonts w:ascii="Letter-join No-Lead 8" w:hAnsi="Letter-join No-Lead 8"/>
                      <w:color w:val="0D0D0D"/>
                      <w:sz w:val="22"/>
                      <w:szCs w:val="22"/>
                    </w:rPr>
                  </w:pPr>
                  <w:r w:rsidRPr="0038763C">
                    <w:rPr>
                      <w:rFonts w:ascii="Letter-join No-Lead 8" w:hAnsi="Letter-join No-Lead 8"/>
                      <w:color w:val="0D0D0D"/>
                      <w:sz w:val="22"/>
                      <w:szCs w:val="22"/>
                    </w:rPr>
                    <w:t xml:space="preserve">Enjoyment in lessons. </w:t>
                  </w:r>
                </w:p>
                <w:p w14:paraId="7B550FDE" w14:textId="77777777" w:rsidR="0038763C" w:rsidRPr="0038763C" w:rsidRDefault="0038763C" w:rsidP="0038763C">
                  <w:pPr>
                    <w:pStyle w:val="Default"/>
                    <w:rPr>
                      <w:rFonts w:ascii="Letter-join No-Lead 8" w:hAnsi="Letter-join No-Lead 8"/>
                      <w:color w:val="0D0D0D"/>
                      <w:sz w:val="22"/>
                      <w:szCs w:val="22"/>
                    </w:rPr>
                  </w:pPr>
                  <w:r w:rsidRPr="0038763C">
                    <w:rPr>
                      <w:rFonts w:ascii="Letter-join No-Lead 8" w:hAnsi="Letter-join No-Lead 8"/>
                      <w:color w:val="0D0D0D"/>
                      <w:sz w:val="22"/>
                      <w:szCs w:val="22"/>
                    </w:rPr>
                    <w:t xml:space="preserve">Improved assessment scores. </w:t>
                  </w:r>
                </w:p>
              </w:tc>
            </w:tr>
            <w:tr w:rsidR="0038763C" w:rsidRPr="0038763C" w14:paraId="756F0977" w14:textId="77777777" w:rsidTr="0038763C">
              <w:trPr>
                <w:trHeight w:val="412"/>
              </w:trPr>
              <w:tc>
                <w:tcPr>
                  <w:tcW w:w="4148" w:type="dxa"/>
                </w:tcPr>
                <w:p w14:paraId="29FBCE72" w14:textId="77777777" w:rsidR="0038763C" w:rsidRPr="0038763C" w:rsidRDefault="0038763C" w:rsidP="0038763C">
                  <w:pPr>
                    <w:pStyle w:val="Default"/>
                    <w:rPr>
                      <w:rFonts w:ascii="Letter-join No-Lead 8" w:hAnsi="Letter-join No-Lead 8"/>
                      <w:sz w:val="22"/>
                      <w:szCs w:val="22"/>
                    </w:rPr>
                  </w:pPr>
                </w:p>
              </w:tc>
              <w:tc>
                <w:tcPr>
                  <w:tcW w:w="701" w:type="dxa"/>
                </w:tcPr>
                <w:p w14:paraId="3C2BBFEF" w14:textId="77777777" w:rsidR="0038763C" w:rsidRPr="0038763C" w:rsidRDefault="0038763C" w:rsidP="0038763C">
                  <w:pPr>
                    <w:pStyle w:val="Default"/>
                    <w:rPr>
                      <w:rFonts w:ascii="Letter-join No-Lead 8" w:hAnsi="Letter-join No-Lead 8"/>
                      <w:color w:val="0D0D0D"/>
                      <w:sz w:val="22"/>
                      <w:szCs w:val="22"/>
                    </w:rPr>
                  </w:pPr>
                  <w:r w:rsidRPr="0038763C">
                    <w:rPr>
                      <w:rFonts w:ascii="Letter-join No-Lead 8" w:hAnsi="Letter-join No-Lead 8"/>
                      <w:color w:val="0D0D0D"/>
                      <w:sz w:val="22"/>
                      <w:szCs w:val="22"/>
                    </w:rPr>
                    <w:t xml:space="preserve">. </w:t>
                  </w:r>
                </w:p>
              </w:tc>
            </w:tr>
          </w:tbl>
          <w:p w14:paraId="3FCB0BAC" w14:textId="77777777" w:rsidR="00AD45F6" w:rsidRDefault="00AD45F6" w:rsidP="00886006"/>
        </w:tc>
      </w:tr>
      <w:tr w:rsidR="00AD45F6" w14:paraId="7C3B14DF" w14:textId="77777777" w:rsidTr="00AD45F6">
        <w:tc>
          <w:tcPr>
            <w:tcW w:w="2830" w:type="dxa"/>
          </w:tcPr>
          <w:p w14:paraId="6677844E" w14:textId="77777777" w:rsidR="00AD45F6" w:rsidRDefault="00AD45F6" w:rsidP="00886006">
            <w:r>
              <w:t xml:space="preserve">More focused during input. </w:t>
            </w:r>
            <w:r w:rsidR="0038763C">
              <w:t>Improved</w:t>
            </w:r>
            <w:r>
              <w:t xml:space="preserve"> concentration.</w:t>
            </w:r>
          </w:p>
        </w:tc>
        <w:tc>
          <w:tcPr>
            <w:tcW w:w="6186" w:type="dxa"/>
          </w:tcPr>
          <w:p w14:paraId="121B93C2" w14:textId="77777777" w:rsidR="0038763C" w:rsidRPr="0038763C" w:rsidRDefault="0038763C" w:rsidP="0038763C">
            <w:pPr>
              <w:pStyle w:val="Default"/>
              <w:rPr>
                <w:rFonts w:ascii="Letter-join No-Lead 8" w:hAnsi="Letter-join No-Lead 8"/>
                <w:color w:val="0D0D0D"/>
                <w:sz w:val="23"/>
                <w:szCs w:val="23"/>
              </w:rPr>
            </w:pPr>
            <w:r w:rsidRPr="0038763C">
              <w:rPr>
                <w:rFonts w:ascii="Letter-join No-Lead 8" w:hAnsi="Letter-join No-Lead 8"/>
                <w:color w:val="0D0D0D"/>
                <w:sz w:val="23"/>
                <w:szCs w:val="23"/>
              </w:rPr>
              <w:t xml:space="preserve">Improved engagement during lessons. </w:t>
            </w:r>
          </w:p>
          <w:p w14:paraId="470030C6" w14:textId="77777777" w:rsidR="0038763C" w:rsidRPr="0038763C" w:rsidRDefault="0038763C" w:rsidP="0038763C">
            <w:pPr>
              <w:pStyle w:val="Default"/>
              <w:rPr>
                <w:rFonts w:ascii="Letter-join No-Lead 8" w:hAnsi="Letter-join No-Lead 8"/>
                <w:color w:val="0D0D0D"/>
                <w:sz w:val="23"/>
                <w:szCs w:val="23"/>
              </w:rPr>
            </w:pPr>
            <w:r w:rsidRPr="0038763C">
              <w:rPr>
                <w:rFonts w:ascii="Letter-join No-Lead 8" w:hAnsi="Letter-join No-Lead 8"/>
                <w:color w:val="0D0D0D"/>
                <w:sz w:val="23"/>
                <w:szCs w:val="23"/>
              </w:rPr>
              <w:t xml:space="preserve">More willing to contribute and answer questions. </w:t>
            </w:r>
          </w:p>
          <w:p w14:paraId="6D5BF7B7" w14:textId="77777777" w:rsidR="00AD45F6" w:rsidRDefault="0038763C" w:rsidP="0038763C">
            <w:r w:rsidRPr="0038763C">
              <w:rPr>
                <w:color w:val="0D0D0D"/>
                <w:sz w:val="23"/>
                <w:szCs w:val="23"/>
              </w:rPr>
              <w:t>Finds tasks easier.</w:t>
            </w:r>
            <w:r>
              <w:rPr>
                <w:color w:val="0D0D0D"/>
                <w:sz w:val="23"/>
                <w:szCs w:val="23"/>
              </w:rPr>
              <w:t xml:space="preserve"> </w:t>
            </w:r>
          </w:p>
        </w:tc>
      </w:tr>
      <w:tr w:rsidR="00AD45F6" w14:paraId="7D8A6961" w14:textId="77777777" w:rsidTr="00AD45F6">
        <w:tc>
          <w:tcPr>
            <w:tcW w:w="2830" w:type="dxa"/>
          </w:tcPr>
          <w:p w14:paraId="019CB6B6" w14:textId="77777777" w:rsidR="00AD45F6" w:rsidRDefault="00AD45F6" w:rsidP="0038763C">
            <w:r>
              <w:t xml:space="preserve">All Pupil </w:t>
            </w:r>
            <w:r w:rsidR="0038763C">
              <w:t>P</w:t>
            </w:r>
            <w:r>
              <w:t xml:space="preserve">remium </w:t>
            </w:r>
            <w:r w:rsidR="0038763C">
              <w:t>children’s</w:t>
            </w:r>
            <w:r>
              <w:t xml:space="preserve"> attendance in line with non-PP children</w:t>
            </w:r>
          </w:p>
        </w:tc>
        <w:tc>
          <w:tcPr>
            <w:tcW w:w="6186" w:type="dxa"/>
          </w:tcPr>
          <w:p w14:paraId="741A15CB" w14:textId="77777777" w:rsidR="00AD45F6" w:rsidRDefault="0038763C" w:rsidP="00886006">
            <w:r>
              <w:t>Children in school on time.</w:t>
            </w:r>
          </w:p>
          <w:p w14:paraId="27C2F6FF" w14:textId="77777777" w:rsidR="0038763C" w:rsidRDefault="0038763C" w:rsidP="00886006">
            <w:r>
              <w:t>Group work with children and parents on attendance in the impact this has on attainment.</w:t>
            </w:r>
          </w:p>
        </w:tc>
      </w:tr>
      <w:tr w:rsidR="00AD45F6" w14:paraId="66DF34FD" w14:textId="77777777" w:rsidTr="00AD45F6">
        <w:tc>
          <w:tcPr>
            <w:tcW w:w="2830" w:type="dxa"/>
          </w:tcPr>
          <w:p w14:paraId="41F998C9" w14:textId="77777777" w:rsidR="00AD45F6" w:rsidRDefault="0038763C" w:rsidP="00886006">
            <w:r>
              <w:t>Positive</w:t>
            </w:r>
            <w:r w:rsidR="00AD45F6">
              <w:t xml:space="preserve"> relationships with families.</w:t>
            </w:r>
          </w:p>
        </w:tc>
        <w:tc>
          <w:tcPr>
            <w:tcW w:w="6186" w:type="dxa"/>
          </w:tcPr>
          <w:p w14:paraId="1F673C40" w14:textId="77777777" w:rsidR="00AD45F6" w:rsidRDefault="0038763C" w:rsidP="00886006">
            <w:r>
              <w:t>Greater parental engagement, knowledge and understanding.</w:t>
            </w:r>
          </w:p>
          <w:p w14:paraId="567F25EF" w14:textId="77777777" w:rsidR="0038763C" w:rsidRDefault="0038763C" w:rsidP="00886006">
            <w:r>
              <w:t>Parents valuing education.</w:t>
            </w:r>
          </w:p>
        </w:tc>
      </w:tr>
      <w:tr w:rsidR="00AD45F6" w14:paraId="46057A75" w14:textId="77777777" w:rsidTr="00AD45F6">
        <w:tc>
          <w:tcPr>
            <w:tcW w:w="2830" w:type="dxa"/>
          </w:tcPr>
          <w:p w14:paraId="1C00AEB8" w14:textId="77777777" w:rsidR="00AD45F6" w:rsidRDefault="0038763C" w:rsidP="00886006">
            <w:r>
              <w:t>More families aware of FSM.</w:t>
            </w:r>
          </w:p>
        </w:tc>
        <w:tc>
          <w:tcPr>
            <w:tcW w:w="6186" w:type="dxa"/>
          </w:tcPr>
          <w:p w14:paraId="613B9665" w14:textId="77777777" w:rsidR="00AD45F6" w:rsidRDefault="0038763C" w:rsidP="00886006">
            <w:r>
              <w:t>Wider families aware of availability and support though Pupil Premium.</w:t>
            </w:r>
          </w:p>
        </w:tc>
      </w:tr>
    </w:tbl>
    <w:p w14:paraId="5B37A535" w14:textId="77777777" w:rsidR="00AD45F6" w:rsidRDefault="00AD45F6"/>
    <w:p w14:paraId="00C9BFC5" w14:textId="77777777" w:rsidR="007E5248" w:rsidRPr="007E5248" w:rsidRDefault="007E5248" w:rsidP="007E5248">
      <w:pPr>
        <w:pStyle w:val="Default"/>
        <w:rPr>
          <w:rFonts w:ascii="Letter-join No-Lead 8" w:hAnsi="Letter-join No-Lead 8"/>
          <w:color w:val="0F4F75"/>
          <w:sz w:val="22"/>
          <w:szCs w:val="22"/>
        </w:rPr>
      </w:pPr>
      <w:r w:rsidRPr="007E5248">
        <w:rPr>
          <w:rFonts w:ascii="Letter-join No-Lead 8" w:hAnsi="Letter-join No-Lead 8"/>
          <w:b/>
          <w:bCs/>
          <w:color w:val="0F4F75"/>
          <w:sz w:val="22"/>
          <w:szCs w:val="22"/>
        </w:rPr>
        <w:t xml:space="preserve">Activity in this academic year </w:t>
      </w:r>
    </w:p>
    <w:p w14:paraId="56CE900D" w14:textId="77777777" w:rsidR="007E5248" w:rsidRPr="007E5248" w:rsidRDefault="007E5248" w:rsidP="007E5248">
      <w:pPr>
        <w:pStyle w:val="Default"/>
        <w:rPr>
          <w:rFonts w:ascii="Letter-join No-Lead 8" w:hAnsi="Letter-join No-Lead 8"/>
          <w:sz w:val="22"/>
          <w:szCs w:val="22"/>
        </w:rPr>
      </w:pPr>
      <w:r w:rsidRPr="007E5248">
        <w:rPr>
          <w:rFonts w:ascii="Letter-join No-Lead 8" w:hAnsi="Letter-join No-Lead 8"/>
          <w:color w:val="0D0D0D"/>
          <w:sz w:val="22"/>
          <w:szCs w:val="22"/>
        </w:rPr>
        <w:t xml:space="preserve">This details how we intend to spend our pupil premium (and recovery premium funding) </w:t>
      </w:r>
      <w:r w:rsidRPr="007E5248">
        <w:rPr>
          <w:rFonts w:ascii="Letter-join No-Lead 8" w:hAnsi="Letter-join No-Lead 8"/>
          <w:b/>
          <w:bCs/>
          <w:color w:val="0D0D0D"/>
          <w:sz w:val="22"/>
          <w:szCs w:val="22"/>
        </w:rPr>
        <w:t xml:space="preserve">this academic year </w:t>
      </w:r>
      <w:r w:rsidRPr="007E5248">
        <w:rPr>
          <w:rFonts w:ascii="Letter-join No-Lead 8" w:hAnsi="Letter-join No-Lead 8"/>
          <w:color w:val="0D0D0D"/>
          <w:sz w:val="22"/>
          <w:szCs w:val="22"/>
        </w:rPr>
        <w:t xml:space="preserve">to address the challenges listed above. </w:t>
      </w:r>
    </w:p>
    <w:p w14:paraId="4D79385C" w14:textId="77777777" w:rsidR="00293272" w:rsidRDefault="007E5248" w:rsidP="007E5248">
      <w:pPr>
        <w:rPr>
          <w:b/>
          <w:bCs/>
          <w:color w:val="0F4F75"/>
        </w:rPr>
      </w:pPr>
      <w:r w:rsidRPr="007E5248">
        <w:rPr>
          <w:b/>
          <w:bCs/>
          <w:color w:val="0F4F75"/>
        </w:rPr>
        <w:t>Teaching (for example, CPD, recruitment and retention)</w:t>
      </w:r>
    </w:p>
    <w:p w14:paraId="3E740D78" w14:textId="1B8ED5F6" w:rsidR="007E5248" w:rsidRDefault="007E5248" w:rsidP="007E5248">
      <w:pPr>
        <w:rPr>
          <w:b/>
          <w:bCs/>
        </w:rPr>
      </w:pPr>
      <w:r>
        <w:rPr>
          <w:b/>
          <w:bCs/>
        </w:rPr>
        <w:t xml:space="preserve">Budgeted cost: </w:t>
      </w:r>
      <w:r w:rsidR="00532A93">
        <w:rPr>
          <w:b/>
          <w:bCs/>
        </w:rPr>
        <w:t>£</w:t>
      </w:r>
      <w:r w:rsidR="00CF7748">
        <w:rPr>
          <w:b/>
          <w:bCs/>
        </w:rPr>
        <w:t>35</w:t>
      </w:r>
      <w:r w:rsidR="00532A93">
        <w:rPr>
          <w:b/>
          <w:bCs/>
        </w:rPr>
        <w:t>,000</w:t>
      </w:r>
    </w:p>
    <w:p w14:paraId="05358B97" w14:textId="77777777" w:rsidR="007E5248" w:rsidRDefault="007E5248" w:rsidP="007E5248">
      <w:pPr>
        <w:rPr>
          <w:b/>
          <w:bCs/>
        </w:rPr>
      </w:pPr>
    </w:p>
    <w:tbl>
      <w:tblPr>
        <w:tblStyle w:val="TableGrid"/>
        <w:tblW w:w="0" w:type="auto"/>
        <w:tblLook w:val="04A0" w:firstRow="1" w:lastRow="0" w:firstColumn="1" w:lastColumn="0" w:noHBand="0" w:noVBand="1"/>
      </w:tblPr>
      <w:tblGrid>
        <w:gridCol w:w="2263"/>
        <w:gridCol w:w="5387"/>
        <w:gridCol w:w="1366"/>
      </w:tblGrid>
      <w:tr w:rsidR="007E5248" w14:paraId="5EDF282B" w14:textId="77777777" w:rsidTr="007E5248">
        <w:tc>
          <w:tcPr>
            <w:tcW w:w="2263" w:type="dxa"/>
            <w:shd w:val="clear" w:color="auto" w:fill="9CC2E5" w:themeFill="accent1" w:themeFillTint="99"/>
          </w:tcPr>
          <w:p w14:paraId="7238CEE8" w14:textId="77777777" w:rsidR="007E5248" w:rsidRDefault="007E5248" w:rsidP="007E5248">
            <w:r>
              <w:t>Activity</w:t>
            </w:r>
          </w:p>
        </w:tc>
        <w:tc>
          <w:tcPr>
            <w:tcW w:w="5387" w:type="dxa"/>
            <w:shd w:val="clear" w:color="auto" w:fill="9CC2E5" w:themeFill="accent1" w:themeFillTint="99"/>
          </w:tcPr>
          <w:p w14:paraId="08669D2F" w14:textId="77777777" w:rsidR="007E5248" w:rsidRDefault="007E5248" w:rsidP="007E5248">
            <w:r>
              <w:t>Evidence that supports this approach</w:t>
            </w:r>
          </w:p>
        </w:tc>
        <w:tc>
          <w:tcPr>
            <w:tcW w:w="1366" w:type="dxa"/>
            <w:shd w:val="clear" w:color="auto" w:fill="9CC2E5" w:themeFill="accent1" w:themeFillTint="99"/>
          </w:tcPr>
          <w:p w14:paraId="63A8D423" w14:textId="77777777" w:rsidR="007E5248" w:rsidRDefault="007E5248" w:rsidP="007E5248">
            <w:r>
              <w:t>Challenge numbers addressed.</w:t>
            </w:r>
          </w:p>
        </w:tc>
      </w:tr>
      <w:tr w:rsidR="007E5248" w14:paraId="051A26D3" w14:textId="77777777" w:rsidTr="007E5248">
        <w:tc>
          <w:tcPr>
            <w:tcW w:w="2263" w:type="dxa"/>
          </w:tcPr>
          <w:p w14:paraId="3214D137" w14:textId="77777777" w:rsidR="007E5248" w:rsidRDefault="008004CC" w:rsidP="007E5248">
            <w:r>
              <w:t>Phonics</w:t>
            </w:r>
          </w:p>
        </w:tc>
        <w:tc>
          <w:tcPr>
            <w:tcW w:w="5387" w:type="dxa"/>
          </w:tcPr>
          <w:p w14:paraId="63AAEB6B" w14:textId="77777777" w:rsidR="007E5248" w:rsidRDefault="008004CC" w:rsidP="008004CC">
            <w:r>
              <w:t>Evidence supports the use of high quality strategies in language and reading intervention had a high impact on children’s overall learning.</w:t>
            </w:r>
          </w:p>
        </w:tc>
        <w:tc>
          <w:tcPr>
            <w:tcW w:w="1366" w:type="dxa"/>
          </w:tcPr>
          <w:p w14:paraId="2F1649CE" w14:textId="77777777" w:rsidR="007E5248" w:rsidRDefault="00A652F0" w:rsidP="007E5248">
            <w:r>
              <w:t>1,2</w:t>
            </w:r>
          </w:p>
        </w:tc>
      </w:tr>
      <w:tr w:rsidR="007E5248" w14:paraId="3810AC65" w14:textId="77777777" w:rsidTr="007E5248">
        <w:tc>
          <w:tcPr>
            <w:tcW w:w="2263" w:type="dxa"/>
          </w:tcPr>
          <w:p w14:paraId="57502EF6" w14:textId="77777777" w:rsidR="007E5248" w:rsidRDefault="008004CC" w:rsidP="007E5248">
            <w:r>
              <w:t>Daily reading, phonics (LKS) and spelling sessions to accelerate learning.</w:t>
            </w:r>
          </w:p>
        </w:tc>
        <w:tc>
          <w:tcPr>
            <w:tcW w:w="5387" w:type="dxa"/>
          </w:tcPr>
          <w:p w14:paraId="3A268A0E" w14:textId="77777777" w:rsidR="007E5248" w:rsidRDefault="008004CC" w:rsidP="007E5248">
            <w:r>
              <w:t>Additional sessions to accelerate learning.</w:t>
            </w:r>
          </w:p>
        </w:tc>
        <w:tc>
          <w:tcPr>
            <w:tcW w:w="1366" w:type="dxa"/>
          </w:tcPr>
          <w:p w14:paraId="738B0A22" w14:textId="77777777" w:rsidR="007E5248" w:rsidRDefault="00A652F0" w:rsidP="007E5248">
            <w:r>
              <w:t>1,2</w:t>
            </w:r>
          </w:p>
        </w:tc>
      </w:tr>
      <w:tr w:rsidR="007E5248" w14:paraId="2BAB1E09" w14:textId="77777777" w:rsidTr="007E5248">
        <w:tc>
          <w:tcPr>
            <w:tcW w:w="2263" w:type="dxa"/>
          </w:tcPr>
          <w:p w14:paraId="72B263D9" w14:textId="77777777" w:rsidR="007E5248" w:rsidRDefault="008004CC" w:rsidP="007E5248">
            <w:r>
              <w:t>Developing curriculum planning to support small group support in UKS.</w:t>
            </w:r>
          </w:p>
        </w:tc>
        <w:tc>
          <w:tcPr>
            <w:tcW w:w="5387" w:type="dxa"/>
          </w:tcPr>
          <w:p w14:paraId="40AD6EC6" w14:textId="77777777" w:rsidR="007E5248" w:rsidRDefault="008004CC" w:rsidP="008004CC">
            <w:r>
              <w:t>Mastering curriculum plans to develop a secure understanding of key skills needed for all abilities of children to progress learning.</w:t>
            </w:r>
          </w:p>
        </w:tc>
        <w:tc>
          <w:tcPr>
            <w:tcW w:w="1366" w:type="dxa"/>
          </w:tcPr>
          <w:p w14:paraId="587F6DFB" w14:textId="77777777" w:rsidR="007E5248" w:rsidRDefault="00E168B3" w:rsidP="007E5248">
            <w:r>
              <w:t>1,2,5</w:t>
            </w:r>
          </w:p>
        </w:tc>
      </w:tr>
      <w:tr w:rsidR="007E5248" w14:paraId="05AC1F9A" w14:textId="77777777" w:rsidTr="007E5248">
        <w:tc>
          <w:tcPr>
            <w:tcW w:w="2263" w:type="dxa"/>
          </w:tcPr>
          <w:p w14:paraId="5EAC0FAB" w14:textId="77777777" w:rsidR="007E5248" w:rsidRDefault="008004CC" w:rsidP="007E5248">
            <w:r>
              <w:t>Language link sessions weekly.</w:t>
            </w:r>
          </w:p>
        </w:tc>
        <w:tc>
          <w:tcPr>
            <w:tcW w:w="5387" w:type="dxa"/>
          </w:tcPr>
          <w:p w14:paraId="09E1E924" w14:textId="77777777" w:rsidR="007E5248" w:rsidRDefault="003C695C" w:rsidP="007E5248">
            <w:r>
              <w:t>Improved listening skills will impact across the curriculum.</w:t>
            </w:r>
          </w:p>
        </w:tc>
        <w:tc>
          <w:tcPr>
            <w:tcW w:w="1366" w:type="dxa"/>
          </w:tcPr>
          <w:p w14:paraId="3AB9D1A3" w14:textId="77777777" w:rsidR="007E5248" w:rsidRDefault="00A652F0" w:rsidP="007E5248">
            <w:r>
              <w:t>1,2,3</w:t>
            </w:r>
          </w:p>
        </w:tc>
      </w:tr>
      <w:tr w:rsidR="007E5248" w14:paraId="5216C477" w14:textId="77777777" w:rsidTr="007E5248">
        <w:tc>
          <w:tcPr>
            <w:tcW w:w="2263" w:type="dxa"/>
          </w:tcPr>
          <w:p w14:paraId="37451211" w14:textId="77777777" w:rsidR="007E5248" w:rsidRDefault="008004CC" w:rsidP="007E5248">
            <w:r>
              <w:t>ELSA session – weekly.</w:t>
            </w:r>
          </w:p>
        </w:tc>
        <w:tc>
          <w:tcPr>
            <w:tcW w:w="5387" w:type="dxa"/>
          </w:tcPr>
          <w:p w14:paraId="6FD2D5B6" w14:textId="77777777" w:rsidR="007E5248" w:rsidRDefault="003C695C" w:rsidP="003C695C">
            <w:r>
              <w:t>Improved mental well-being will allow for attendance and focus to improve.</w:t>
            </w:r>
          </w:p>
        </w:tc>
        <w:tc>
          <w:tcPr>
            <w:tcW w:w="1366" w:type="dxa"/>
          </w:tcPr>
          <w:p w14:paraId="065DA886" w14:textId="77777777" w:rsidR="007E5248" w:rsidRDefault="00A652F0" w:rsidP="007E5248">
            <w:r>
              <w:t>3</w:t>
            </w:r>
          </w:p>
        </w:tc>
      </w:tr>
    </w:tbl>
    <w:p w14:paraId="4E7BF461" w14:textId="77777777" w:rsidR="007E5248" w:rsidRDefault="007E5248" w:rsidP="007E5248"/>
    <w:p w14:paraId="045AFD57" w14:textId="77777777" w:rsidR="00E328AE" w:rsidRDefault="00E328AE" w:rsidP="007E5248"/>
    <w:p w14:paraId="31B5ACC0" w14:textId="77777777" w:rsidR="00E328AE" w:rsidRPr="00E328AE" w:rsidRDefault="00E328AE" w:rsidP="00E328AE">
      <w:pPr>
        <w:pStyle w:val="Default"/>
        <w:rPr>
          <w:rFonts w:ascii="Letter-join No-Lead 8" w:hAnsi="Letter-join No-Lead 8"/>
          <w:sz w:val="22"/>
          <w:szCs w:val="22"/>
        </w:rPr>
      </w:pPr>
      <w:r w:rsidRPr="00E328AE">
        <w:rPr>
          <w:rFonts w:ascii="Letter-join No-Lead 8" w:hAnsi="Letter-join No-Lead 8"/>
          <w:b/>
          <w:bCs/>
          <w:color w:val="0F4F75"/>
          <w:sz w:val="22"/>
          <w:szCs w:val="22"/>
        </w:rPr>
        <w:lastRenderedPageBreak/>
        <w:t xml:space="preserve">Targeted academic support (for example, tutoring, one-to-one support structured interventions) </w:t>
      </w:r>
    </w:p>
    <w:p w14:paraId="21B119CB" w14:textId="77777777" w:rsidR="00E328AE" w:rsidRDefault="00E328AE" w:rsidP="00E328AE">
      <w:pPr>
        <w:rPr>
          <w:color w:val="0D0D0D"/>
        </w:rPr>
      </w:pPr>
    </w:p>
    <w:p w14:paraId="223744A2" w14:textId="337DA31E" w:rsidR="0047329E" w:rsidRPr="00E328AE" w:rsidRDefault="00E328AE" w:rsidP="00E328AE">
      <w:r w:rsidRPr="00E328AE">
        <w:rPr>
          <w:color w:val="0D0D0D"/>
        </w:rPr>
        <w:t xml:space="preserve">Budgeted cost: </w:t>
      </w:r>
      <w:r w:rsidR="00532A93">
        <w:rPr>
          <w:color w:val="0D0D0D"/>
        </w:rPr>
        <w:t>£</w:t>
      </w:r>
      <w:r w:rsidR="00CF7748">
        <w:rPr>
          <w:color w:val="0D0D0D"/>
        </w:rPr>
        <w:t>26,000</w:t>
      </w:r>
    </w:p>
    <w:tbl>
      <w:tblPr>
        <w:tblStyle w:val="TableGrid"/>
        <w:tblW w:w="0" w:type="auto"/>
        <w:tblLook w:val="04A0" w:firstRow="1" w:lastRow="0" w:firstColumn="1" w:lastColumn="0" w:noHBand="0" w:noVBand="1"/>
      </w:tblPr>
      <w:tblGrid>
        <w:gridCol w:w="3005"/>
        <w:gridCol w:w="4787"/>
        <w:gridCol w:w="1224"/>
      </w:tblGrid>
      <w:tr w:rsidR="0047329E" w14:paraId="6CA11E0A" w14:textId="77777777" w:rsidTr="00E168B3">
        <w:tc>
          <w:tcPr>
            <w:tcW w:w="3005" w:type="dxa"/>
            <w:shd w:val="clear" w:color="auto" w:fill="9CC2E5" w:themeFill="accent1" w:themeFillTint="99"/>
          </w:tcPr>
          <w:p w14:paraId="3D50C40F" w14:textId="77777777" w:rsidR="0047329E" w:rsidRDefault="0047329E" w:rsidP="00E328AE">
            <w:r>
              <w:t>Activity</w:t>
            </w:r>
          </w:p>
        </w:tc>
        <w:tc>
          <w:tcPr>
            <w:tcW w:w="4787" w:type="dxa"/>
            <w:shd w:val="clear" w:color="auto" w:fill="9CC2E5" w:themeFill="accent1" w:themeFillTint="99"/>
          </w:tcPr>
          <w:p w14:paraId="5E7E38AE" w14:textId="77777777" w:rsidR="0047329E" w:rsidRDefault="0047329E" w:rsidP="00E328AE">
            <w:r>
              <w:t>Evidence that supports this approach</w:t>
            </w:r>
          </w:p>
        </w:tc>
        <w:tc>
          <w:tcPr>
            <w:tcW w:w="1224" w:type="dxa"/>
            <w:shd w:val="clear" w:color="auto" w:fill="9CC2E5" w:themeFill="accent1" w:themeFillTint="99"/>
          </w:tcPr>
          <w:p w14:paraId="2B51651F" w14:textId="77777777" w:rsidR="0047329E" w:rsidRDefault="0047329E" w:rsidP="00E328AE">
            <w:r>
              <w:t>Challenge number addressed.</w:t>
            </w:r>
          </w:p>
        </w:tc>
      </w:tr>
      <w:tr w:rsidR="0047329E" w14:paraId="5B6593C2" w14:textId="77777777" w:rsidTr="00E168B3">
        <w:tc>
          <w:tcPr>
            <w:tcW w:w="3005" w:type="dxa"/>
          </w:tcPr>
          <w:p w14:paraId="7C0A6648" w14:textId="77777777" w:rsidR="0047329E" w:rsidRDefault="0047329E" w:rsidP="00E328AE">
            <w:r>
              <w:t>Phonic and reading interventions.</w:t>
            </w:r>
          </w:p>
        </w:tc>
        <w:tc>
          <w:tcPr>
            <w:tcW w:w="4787" w:type="dxa"/>
          </w:tcPr>
          <w:p w14:paraId="3602D3B7" w14:textId="77777777" w:rsidR="0047329E" w:rsidRDefault="00E168B3" w:rsidP="00E168B3">
            <w:r>
              <w:t>ELS and Project X reading and spelling programmes used to enhance progress across LKS and identified children in UKS.</w:t>
            </w:r>
          </w:p>
        </w:tc>
        <w:tc>
          <w:tcPr>
            <w:tcW w:w="1224" w:type="dxa"/>
          </w:tcPr>
          <w:p w14:paraId="2580DB30" w14:textId="77777777" w:rsidR="0047329E" w:rsidRDefault="00A652F0" w:rsidP="00E328AE">
            <w:r>
              <w:t>1</w:t>
            </w:r>
            <w:r w:rsidR="00E168B3">
              <w:t>,2</w:t>
            </w:r>
          </w:p>
        </w:tc>
      </w:tr>
      <w:tr w:rsidR="00E168B3" w14:paraId="7310A28F" w14:textId="77777777" w:rsidTr="00E168B3">
        <w:tc>
          <w:tcPr>
            <w:tcW w:w="3005" w:type="dxa"/>
          </w:tcPr>
          <w:p w14:paraId="62E252B7" w14:textId="77777777" w:rsidR="00E168B3" w:rsidRDefault="00E168B3" w:rsidP="00E328AE">
            <w:proofErr w:type="spellStart"/>
            <w:r>
              <w:t>ElSA</w:t>
            </w:r>
            <w:proofErr w:type="spellEnd"/>
            <w:r>
              <w:t xml:space="preserve"> sessions. </w:t>
            </w:r>
          </w:p>
        </w:tc>
        <w:tc>
          <w:tcPr>
            <w:tcW w:w="4787" w:type="dxa"/>
          </w:tcPr>
          <w:p w14:paraId="1F8C1D22" w14:textId="77777777" w:rsidR="00E168B3" w:rsidRDefault="007D53E1" w:rsidP="007D53E1">
            <w:r>
              <w:t>Children supported emotionally and socially to increase confidence and out of the classroom.</w:t>
            </w:r>
          </w:p>
        </w:tc>
        <w:tc>
          <w:tcPr>
            <w:tcW w:w="1224" w:type="dxa"/>
          </w:tcPr>
          <w:p w14:paraId="5D467558" w14:textId="77777777" w:rsidR="00E168B3" w:rsidRDefault="00E168B3" w:rsidP="00E328AE">
            <w:r>
              <w:t>2</w:t>
            </w:r>
          </w:p>
        </w:tc>
      </w:tr>
      <w:tr w:rsidR="00E168B3" w14:paraId="1B3BA430" w14:textId="77777777" w:rsidTr="00E168B3">
        <w:tc>
          <w:tcPr>
            <w:tcW w:w="3005" w:type="dxa"/>
          </w:tcPr>
          <w:p w14:paraId="60392FE0" w14:textId="4E8C90C3" w:rsidR="00E168B3" w:rsidRDefault="00E168B3" w:rsidP="00E168B3">
            <w:r>
              <w:t xml:space="preserve">Senior leaders, including Assistant Head Teachers, Heads of Year, help to develop and sustain high quality teaching through effective CPD. We ensure that teachers have a focus on the PP children who are struggling in R/W/M, and those who need to accelerate their progress. Improve use of over-learning/retrieval practice opportunities, </w:t>
            </w:r>
          </w:p>
        </w:tc>
        <w:tc>
          <w:tcPr>
            <w:tcW w:w="4787" w:type="dxa"/>
          </w:tcPr>
          <w:p w14:paraId="0CEE7BD2" w14:textId="77777777" w:rsidR="00E168B3" w:rsidRDefault="00E168B3" w:rsidP="00E328AE">
            <w:r>
              <w:t>High quality teaching improves outcomes for children and effective professional development offers a crucial tool to develop teaching quality in all reading activities.</w:t>
            </w:r>
          </w:p>
          <w:p w14:paraId="3410D9CB" w14:textId="77777777" w:rsidR="00E168B3" w:rsidRDefault="00E168B3" w:rsidP="008370FD">
            <w:r>
              <w:t xml:space="preserve">Project X and spelling shed reinforced to progress lower </w:t>
            </w:r>
            <w:r w:rsidR="008370FD">
              <w:t>attainers</w:t>
            </w:r>
            <w:r>
              <w:t>.</w:t>
            </w:r>
          </w:p>
        </w:tc>
        <w:tc>
          <w:tcPr>
            <w:tcW w:w="1224" w:type="dxa"/>
          </w:tcPr>
          <w:p w14:paraId="0580048F" w14:textId="77777777" w:rsidR="00E168B3" w:rsidRDefault="008370FD" w:rsidP="00E328AE">
            <w:r>
              <w:t>1,2,3,5</w:t>
            </w:r>
          </w:p>
        </w:tc>
      </w:tr>
      <w:tr w:rsidR="00E168B3" w14:paraId="0AFDE362" w14:textId="77777777" w:rsidTr="00E168B3">
        <w:tc>
          <w:tcPr>
            <w:tcW w:w="3005" w:type="dxa"/>
          </w:tcPr>
          <w:p w14:paraId="5A168ECB" w14:textId="77777777" w:rsidR="00E168B3" w:rsidRDefault="00E168B3" w:rsidP="00E328AE"/>
        </w:tc>
        <w:tc>
          <w:tcPr>
            <w:tcW w:w="4787" w:type="dxa"/>
          </w:tcPr>
          <w:p w14:paraId="2E70D4EB" w14:textId="77777777" w:rsidR="00E168B3" w:rsidRDefault="00E168B3" w:rsidP="00E328AE"/>
        </w:tc>
        <w:tc>
          <w:tcPr>
            <w:tcW w:w="1224" w:type="dxa"/>
          </w:tcPr>
          <w:p w14:paraId="39A506AD" w14:textId="77777777" w:rsidR="00E168B3" w:rsidRDefault="00E168B3" w:rsidP="00E328AE"/>
        </w:tc>
      </w:tr>
    </w:tbl>
    <w:p w14:paraId="4908D37C" w14:textId="77777777" w:rsidR="00E328AE" w:rsidRDefault="00E328AE" w:rsidP="00E328AE"/>
    <w:p w14:paraId="72A60E51" w14:textId="77777777" w:rsidR="006961C4" w:rsidRDefault="006961C4" w:rsidP="00E328AE">
      <w:pPr>
        <w:rPr>
          <w:b/>
          <w:bCs/>
          <w:color w:val="0F4F75"/>
          <w:sz w:val="28"/>
          <w:szCs w:val="28"/>
        </w:rPr>
      </w:pPr>
      <w:bookmarkStart w:id="0" w:name="_Hlk214886981"/>
      <w:r>
        <w:rPr>
          <w:b/>
          <w:bCs/>
          <w:color w:val="0F4F75"/>
          <w:sz w:val="28"/>
          <w:szCs w:val="28"/>
        </w:rPr>
        <w:t>Wider strategies (for example, related to attendance, behaviour, wellbeing)</w:t>
      </w:r>
    </w:p>
    <w:p w14:paraId="67802432" w14:textId="7C71D397" w:rsidR="006961C4" w:rsidRDefault="006961C4" w:rsidP="00E328AE">
      <w:pPr>
        <w:rPr>
          <w:color w:val="FF0000"/>
          <w:sz w:val="23"/>
          <w:szCs w:val="23"/>
        </w:rPr>
      </w:pPr>
      <w:r>
        <w:rPr>
          <w:color w:val="0D0D0D"/>
          <w:sz w:val="23"/>
          <w:szCs w:val="23"/>
        </w:rPr>
        <w:t xml:space="preserve">Budgeted cost: </w:t>
      </w:r>
      <w:r w:rsidR="00532A93">
        <w:rPr>
          <w:color w:val="0D0D0D"/>
          <w:sz w:val="23"/>
          <w:szCs w:val="23"/>
        </w:rPr>
        <w:t>£</w:t>
      </w:r>
      <w:r w:rsidR="00CF7748">
        <w:rPr>
          <w:color w:val="0D0D0D"/>
          <w:sz w:val="23"/>
          <w:szCs w:val="23"/>
        </w:rPr>
        <w:t>25,790</w:t>
      </w:r>
    </w:p>
    <w:tbl>
      <w:tblPr>
        <w:tblStyle w:val="TableGrid"/>
        <w:tblW w:w="0" w:type="auto"/>
        <w:tblLayout w:type="fixed"/>
        <w:tblLook w:val="04A0" w:firstRow="1" w:lastRow="0" w:firstColumn="1" w:lastColumn="0" w:noHBand="0" w:noVBand="1"/>
      </w:tblPr>
      <w:tblGrid>
        <w:gridCol w:w="2972"/>
        <w:gridCol w:w="4988"/>
        <w:gridCol w:w="1056"/>
      </w:tblGrid>
      <w:tr w:rsidR="006961C4" w14:paraId="6F6ED6CF" w14:textId="77777777" w:rsidTr="006961C4">
        <w:tc>
          <w:tcPr>
            <w:tcW w:w="2972" w:type="dxa"/>
            <w:shd w:val="clear" w:color="auto" w:fill="9CC2E5" w:themeFill="accent1" w:themeFillTint="99"/>
          </w:tcPr>
          <w:p w14:paraId="39F98C39" w14:textId="77777777" w:rsidR="006961C4" w:rsidRDefault="006961C4" w:rsidP="00886006">
            <w:r>
              <w:t>Activity</w:t>
            </w:r>
          </w:p>
        </w:tc>
        <w:tc>
          <w:tcPr>
            <w:tcW w:w="4988" w:type="dxa"/>
            <w:shd w:val="clear" w:color="auto" w:fill="9CC2E5" w:themeFill="accent1" w:themeFillTint="99"/>
          </w:tcPr>
          <w:p w14:paraId="35853C6D" w14:textId="77777777" w:rsidR="006961C4" w:rsidRDefault="006961C4" w:rsidP="00886006">
            <w:r>
              <w:t>Evidence that supports this approach</w:t>
            </w:r>
          </w:p>
        </w:tc>
        <w:tc>
          <w:tcPr>
            <w:tcW w:w="1056" w:type="dxa"/>
            <w:shd w:val="clear" w:color="auto" w:fill="9CC2E5" w:themeFill="accent1" w:themeFillTint="99"/>
          </w:tcPr>
          <w:p w14:paraId="536BF3A5" w14:textId="77777777" w:rsidR="006961C4" w:rsidRDefault="006961C4" w:rsidP="00886006">
            <w:r>
              <w:t>Challenge number addressed.</w:t>
            </w:r>
          </w:p>
        </w:tc>
      </w:tr>
      <w:tr w:rsidR="006961C4" w14:paraId="3A92A9F3" w14:textId="77777777" w:rsidTr="006961C4">
        <w:tc>
          <w:tcPr>
            <w:tcW w:w="2972" w:type="dxa"/>
          </w:tcPr>
          <w:p w14:paraId="0A33A330" w14:textId="77777777" w:rsidR="006961C4" w:rsidRDefault="006961C4" w:rsidP="00886006">
            <w:proofErr w:type="spellStart"/>
            <w:r>
              <w:t>ElSA</w:t>
            </w:r>
            <w:proofErr w:type="spellEnd"/>
            <w:r>
              <w:t xml:space="preserve"> sessions to support children to </w:t>
            </w:r>
            <w:r w:rsidR="00075D34">
              <w:t>develop</w:t>
            </w:r>
            <w:r>
              <w:t xml:space="preserve"> social and emotional skills</w:t>
            </w:r>
          </w:p>
          <w:p w14:paraId="7A080FC6" w14:textId="77777777" w:rsidR="006961C4" w:rsidRDefault="006961C4" w:rsidP="00886006"/>
          <w:p w14:paraId="225206A2" w14:textId="77777777" w:rsidR="006961C4" w:rsidRDefault="006961C4" w:rsidP="00886006">
            <w:r>
              <w:t>Lunch time support clubs</w:t>
            </w:r>
          </w:p>
          <w:p w14:paraId="3FD53750" w14:textId="77777777" w:rsidR="006961C4" w:rsidRDefault="006961C4" w:rsidP="00886006">
            <w:r>
              <w:t>Social skills groups</w:t>
            </w:r>
          </w:p>
          <w:p w14:paraId="71B7D652" w14:textId="77777777" w:rsidR="006961C4" w:rsidRDefault="006961C4" w:rsidP="00886006"/>
        </w:tc>
        <w:tc>
          <w:tcPr>
            <w:tcW w:w="4988" w:type="dxa"/>
          </w:tcPr>
          <w:p w14:paraId="34A5F4F6" w14:textId="77777777" w:rsidR="006961C4" w:rsidRPr="006961C4" w:rsidRDefault="006961C4" w:rsidP="006961C4">
            <w:pPr>
              <w:pStyle w:val="Default"/>
              <w:rPr>
                <w:rFonts w:ascii="Letter-join No-Lead 8" w:hAnsi="Letter-join No-Lead 8"/>
                <w:sz w:val="22"/>
                <w:szCs w:val="22"/>
              </w:rPr>
            </w:pPr>
            <w:r w:rsidRPr="006961C4">
              <w:rPr>
                <w:rFonts w:ascii="Letter-join No-Lead 8" w:hAnsi="Letter-join No-Lead 8"/>
                <w:sz w:val="22"/>
                <w:szCs w:val="22"/>
              </w:rPr>
              <w:t xml:space="preserve">There is extensive evidence associating childhood social and emotional skills with improved outcomes at school and in later life (e.g., improved academic performance, attitudes, behaviour and relationships with peers): </w:t>
            </w:r>
          </w:p>
          <w:p w14:paraId="5DB34DDE" w14:textId="77777777" w:rsidR="006961C4" w:rsidRDefault="006961C4" w:rsidP="006961C4">
            <w:r w:rsidRPr="006961C4">
              <w:rPr>
                <w:color w:val="006FC0"/>
              </w:rPr>
              <w:t>EEF_Social_and_Emotional_Learning.pdf(educationendowmentfoundation.org.uk)</w:t>
            </w:r>
            <w:r>
              <w:rPr>
                <w:color w:val="006FC0"/>
                <w:sz w:val="23"/>
                <w:szCs w:val="23"/>
              </w:rPr>
              <w:t xml:space="preserve"> </w:t>
            </w:r>
          </w:p>
        </w:tc>
        <w:tc>
          <w:tcPr>
            <w:tcW w:w="1056" w:type="dxa"/>
          </w:tcPr>
          <w:p w14:paraId="42BF28F2" w14:textId="77777777" w:rsidR="006961C4" w:rsidRDefault="008370FD" w:rsidP="00886006">
            <w:r>
              <w:t>3,4</w:t>
            </w:r>
          </w:p>
        </w:tc>
      </w:tr>
      <w:tr w:rsidR="006961C4" w14:paraId="5359353F" w14:textId="77777777" w:rsidTr="006961C4">
        <w:tc>
          <w:tcPr>
            <w:tcW w:w="2972" w:type="dxa"/>
          </w:tcPr>
          <w:p w14:paraId="278EA78B" w14:textId="77777777" w:rsidR="006961C4" w:rsidRPr="006961C4" w:rsidRDefault="006961C4" w:rsidP="006961C4">
            <w:pPr>
              <w:pStyle w:val="Default"/>
              <w:rPr>
                <w:rFonts w:ascii="Letter-join No-Lead 8" w:hAnsi="Letter-join No-Lead 8"/>
                <w:sz w:val="22"/>
                <w:szCs w:val="22"/>
              </w:rPr>
            </w:pPr>
            <w:r w:rsidRPr="006961C4">
              <w:rPr>
                <w:rFonts w:ascii="Letter-join No-Lead 8" w:hAnsi="Letter-join No-Lead 8"/>
                <w:sz w:val="22"/>
                <w:szCs w:val="22"/>
              </w:rPr>
              <w:t xml:space="preserve">Family financial assistance to ensure equity of opportunity in school. </w:t>
            </w:r>
          </w:p>
          <w:p w14:paraId="143AFE3F" w14:textId="77777777" w:rsidR="00CF7748" w:rsidRDefault="006961C4" w:rsidP="006961C4">
            <w:pPr>
              <w:pStyle w:val="Default"/>
              <w:rPr>
                <w:rFonts w:ascii="Letter-join No-Lead 8" w:hAnsi="Letter-join No-Lead 8"/>
                <w:sz w:val="22"/>
                <w:szCs w:val="22"/>
              </w:rPr>
            </w:pPr>
            <w:r w:rsidRPr="006961C4">
              <w:rPr>
                <w:rFonts w:ascii="Letter-join No-Lead 8" w:hAnsi="Letter-join No-Lead 8"/>
                <w:sz w:val="22"/>
                <w:szCs w:val="22"/>
              </w:rPr>
              <w:t>Funded school trips</w:t>
            </w:r>
            <w:r w:rsidR="00CF7748">
              <w:rPr>
                <w:rFonts w:ascii="Letter-join No-Lead 8" w:hAnsi="Letter-join No-Lead 8"/>
                <w:sz w:val="22"/>
                <w:szCs w:val="22"/>
              </w:rPr>
              <w:t xml:space="preserve"> and residentials</w:t>
            </w:r>
            <w:r w:rsidRPr="006961C4">
              <w:rPr>
                <w:rFonts w:ascii="Letter-join No-Lead 8" w:hAnsi="Letter-join No-Lead 8"/>
                <w:sz w:val="22"/>
                <w:szCs w:val="22"/>
              </w:rPr>
              <w:t xml:space="preserve"> </w:t>
            </w:r>
          </w:p>
          <w:p w14:paraId="168D64EE" w14:textId="2F380C42" w:rsidR="006961C4" w:rsidRPr="006961C4" w:rsidRDefault="006961C4" w:rsidP="006961C4">
            <w:pPr>
              <w:pStyle w:val="Default"/>
              <w:rPr>
                <w:rFonts w:ascii="Letter-join No-Lead 8" w:hAnsi="Letter-join No-Lead 8"/>
                <w:sz w:val="22"/>
                <w:szCs w:val="22"/>
              </w:rPr>
            </w:pPr>
            <w:r>
              <w:rPr>
                <w:rFonts w:ascii="Letter-join No-Lead 8" w:hAnsi="Letter-join No-Lead 8"/>
                <w:sz w:val="22"/>
                <w:szCs w:val="22"/>
              </w:rPr>
              <w:lastRenderedPageBreak/>
              <w:t xml:space="preserve">Discount price of sports Extra clubs and extracurricular </w:t>
            </w:r>
            <w:proofErr w:type="gramStart"/>
            <w:r>
              <w:rPr>
                <w:rFonts w:ascii="Letter-join No-Lead 8" w:hAnsi="Letter-join No-Lead 8"/>
                <w:sz w:val="22"/>
                <w:szCs w:val="22"/>
              </w:rPr>
              <w:t>clubs.</w:t>
            </w:r>
            <w:r w:rsidRPr="006961C4">
              <w:rPr>
                <w:rFonts w:ascii="Letter-join No-Lead 8" w:hAnsi="Letter-join No-Lead 8"/>
                <w:sz w:val="22"/>
                <w:szCs w:val="22"/>
              </w:rPr>
              <w:t>.</w:t>
            </w:r>
            <w:proofErr w:type="gramEnd"/>
            <w:r w:rsidRPr="006961C4">
              <w:rPr>
                <w:rFonts w:ascii="Letter-join No-Lead 8" w:hAnsi="Letter-join No-Lead 8"/>
                <w:sz w:val="22"/>
                <w:szCs w:val="22"/>
              </w:rPr>
              <w:t xml:space="preserve"> </w:t>
            </w:r>
          </w:p>
          <w:p w14:paraId="4965C784" w14:textId="77777777" w:rsidR="006961C4" w:rsidRPr="006961C4" w:rsidRDefault="006961C4" w:rsidP="006961C4">
            <w:pPr>
              <w:pStyle w:val="Default"/>
              <w:rPr>
                <w:rFonts w:ascii="Letter-join No-Lead 8" w:hAnsi="Letter-join No-Lead 8"/>
                <w:sz w:val="22"/>
                <w:szCs w:val="22"/>
              </w:rPr>
            </w:pPr>
            <w:r w:rsidRPr="006961C4">
              <w:rPr>
                <w:rFonts w:ascii="Letter-join No-Lead 8" w:hAnsi="Letter-join No-Lead 8"/>
                <w:sz w:val="22"/>
                <w:szCs w:val="22"/>
              </w:rPr>
              <w:t xml:space="preserve">Funded week at </w:t>
            </w:r>
            <w:r>
              <w:rPr>
                <w:rFonts w:ascii="Letter-join No-Lead 8" w:hAnsi="Letter-join No-Lead 8"/>
                <w:sz w:val="22"/>
                <w:szCs w:val="22"/>
              </w:rPr>
              <w:t>school holidays clubs</w:t>
            </w:r>
            <w:r w:rsidRPr="006961C4">
              <w:rPr>
                <w:rFonts w:ascii="Letter-join No-Lead 8" w:hAnsi="Letter-join No-Lead 8"/>
                <w:sz w:val="22"/>
                <w:szCs w:val="22"/>
              </w:rPr>
              <w:t xml:space="preserve">. </w:t>
            </w:r>
          </w:p>
          <w:p w14:paraId="60A3F09D" w14:textId="77777777" w:rsidR="006961C4" w:rsidRPr="006961C4" w:rsidRDefault="006961C4" w:rsidP="006961C4">
            <w:pPr>
              <w:pStyle w:val="Default"/>
              <w:rPr>
                <w:rFonts w:ascii="Letter-join No-Lead 8" w:hAnsi="Letter-join No-Lead 8"/>
                <w:sz w:val="22"/>
                <w:szCs w:val="22"/>
              </w:rPr>
            </w:pPr>
            <w:r w:rsidRPr="006961C4">
              <w:rPr>
                <w:rFonts w:ascii="Letter-join No-Lead 8" w:hAnsi="Letter-join No-Lead 8"/>
                <w:sz w:val="22"/>
                <w:szCs w:val="22"/>
              </w:rPr>
              <w:t xml:space="preserve">Funded place on the </w:t>
            </w:r>
            <w:r>
              <w:rPr>
                <w:rFonts w:ascii="Letter-join No-Lead 8" w:hAnsi="Letter-join No-Lead 8"/>
                <w:sz w:val="22"/>
                <w:szCs w:val="22"/>
              </w:rPr>
              <w:t>Junior</w:t>
            </w:r>
            <w:r w:rsidRPr="006961C4">
              <w:rPr>
                <w:rFonts w:ascii="Letter-join No-Lead 8" w:hAnsi="Letter-join No-Lead 8"/>
                <w:sz w:val="22"/>
                <w:szCs w:val="22"/>
              </w:rPr>
              <w:t xml:space="preserve">-Dukes scheme. </w:t>
            </w:r>
          </w:p>
          <w:p w14:paraId="0C5292D3" w14:textId="77777777" w:rsidR="006961C4" w:rsidRPr="006961C4" w:rsidRDefault="006961C4" w:rsidP="006961C4"/>
        </w:tc>
        <w:tc>
          <w:tcPr>
            <w:tcW w:w="4988" w:type="dxa"/>
          </w:tcPr>
          <w:p w14:paraId="56D76FAF" w14:textId="77777777" w:rsidR="006961C4" w:rsidRDefault="00A607DF" w:rsidP="00886006">
            <w:r>
              <w:lastRenderedPageBreak/>
              <w:t xml:space="preserve">Parental involvement in the form of ‘at-home good parenting’ has a significant positive effect on children’s achievement and adjustment even after all other factors shaping attainment have been taken out of the equation. In the primary age range the impact caused by different levels of parental involvement is much bigger than differences </w:t>
            </w:r>
            <w:r>
              <w:lastRenderedPageBreak/>
              <w:t>associated with variations in the quality of schools. The scale of the impact is evident across all social classes and all ethnic groups. (</w:t>
            </w:r>
            <w:proofErr w:type="spellStart"/>
            <w:r>
              <w:t>Desforges</w:t>
            </w:r>
            <w:proofErr w:type="spellEnd"/>
            <w:r>
              <w:t xml:space="preserve"> 2003).</w:t>
            </w:r>
          </w:p>
        </w:tc>
        <w:tc>
          <w:tcPr>
            <w:tcW w:w="1056" w:type="dxa"/>
          </w:tcPr>
          <w:p w14:paraId="21E46DE9" w14:textId="77777777" w:rsidR="006961C4" w:rsidRDefault="00075D34" w:rsidP="00886006">
            <w:r>
              <w:lastRenderedPageBreak/>
              <w:t>3</w:t>
            </w:r>
          </w:p>
        </w:tc>
      </w:tr>
      <w:bookmarkEnd w:id="0"/>
      <w:tr w:rsidR="006961C4" w14:paraId="4702BFC8" w14:textId="77777777" w:rsidTr="006961C4">
        <w:tc>
          <w:tcPr>
            <w:tcW w:w="2972" w:type="dxa"/>
          </w:tcPr>
          <w:p w14:paraId="205C952B" w14:textId="77777777" w:rsidR="006961C4" w:rsidRDefault="00A607DF" w:rsidP="00886006">
            <w:r>
              <w:t>Provide pastoral support and social support sessions for vulnerable children. Vulnerable children are given support for managing their worries, their emotional wellbeing and mental health. They are better equipped to engage in social activities too. The pastoral team receives regular, up-to-date training.</w:t>
            </w:r>
          </w:p>
        </w:tc>
        <w:tc>
          <w:tcPr>
            <w:tcW w:w="4988" w:type="dxa"/>
          </w:tcPr>
          <w:p w14:paraId="1AD35FF3" w14:textId="77777777" w:rsidR="006961C4" w:rsidRDefault="00A607DF" w:rsidP="00886006">
            <w:r>
              <w:t>Pupils with better health and wellbeing are likely to achieve better academically.  Effective social and emotional competencies are associated with greater health and wellbeing, and better achievement. The culture, ethos and environment of a school influences the health and wellbeing of pupils and their readiness to learn.</w:t>
            </w:r>
          </w:p>
        </w:tc>
        <w:tc>
          <w:tcPr>
            <w:tcW w:w="1056" w:type="dxa"/>
          </w:tcPr>
          <w:p w14:paraId="3A14B223" w14:textId="77777777" w:rsidR="006961C4" w:rsidRDefault="00075D34" w:rsidP="00886006">
            <w:r>
              <w:t>1,2,3,4,5</w:t>
            </w:r>
          </w:p>
        </w:tc>
      </w:tr>
      <w:tr w:rsidR="006961C4" w14:paraId="7586AEED" w14:textId="77777777" w:rsidTr="006961C4">
        <w:tc>
          <w:tcPr>
            <w:tcW w:w="2972" w:type="dxa"/>
          </w:tcPr>
          <w:p w14:paraId="4F84380B" w14:textId="77777777" w:rsidR="006961C4" w:rsidRDefault="00A607DF" w:rsidP="00A607DF">
            <w:r>
              <w:t>Monitor attendance/ punctuality and support parents in understanding the importance of being at school.</w:t>
            </w:r>
          </w:p>
        </w:tc>
        <w:tc>
          <w:tcPr>
            <w:tcW w:w="4988" w:type="dxa"/>
          </w:tcPr>
          <w:p w14:paraId="1E66D66A" w14:textId="77777777" w:rsidR="006961C4" w:rsidRDefault="00A607DF" w:rsidP="00886006">
            <w:r>
              <w:t>Attendance at school is vital to narrowing learning gaps and improving life chances.</w:t>
            </w:r>
          </w:p>
          <w:p w14:paraId="6A3C60DE" w14:textId="77777777" w:rsidR="00A607DF" w:rsidRDefault="00A607DF" w:rsidP="00A607DF">
            <w:r>
              <w:t>Information regarding impact of low attendance/lates sent to parents. Identified children given an opportunity for an attendance support group.</w:t>
            </w:r>
          </w:p>
        </w:tc>
        <w:tc>
          <w:tcPr>
            <w:tcW w:w="1056" w:type="dxa"/>
          </w:tcPr>
          <w:p w14:paraId="295D25FA" w14:textId="77777777" w:rsidR="006961C4" w:rsidRDefault="00075D34" w:rsidP="00886006">
            <w:r>
              <w:t>5</w:t>
            </w:r>
          </w:p>
        </w:tc>
      </w:tr>
      <w:tr w:rsidR="006961C4" w14:paraId="33D1166C" w14:textId="77777777" w:rsidTr="006961C4">
        <w:tc>
          <w:tcPr>
            <w:tcW w:w="2972" w:type="dxa"/>
          </w:tcPr>
          <w:p w14:paraId="4AF1A266" w14:textId="77777777" w:rsidR="006961C4" w:rsidRDefault="006961C4" w:rsidP="00886006"/>
        </w:tc>
        <w:tc>
          <w:tcPr>
            <w:tcW w:w="4988" w:type="dxa"/>
          </w:tcPr>
          <w:p w14:paraId="32EFF6E7" w14:textId="77777777" w:rsidR="006961C4" w:rsidRDefault="006961C4" w:rsidP="00886006"/>
        </w:tc>
        <w:tc>
          <w:tcPr>
            <w:tcW w:w="1056" w:type="dxa"/>
          </w:tcPr>
          <w:p w14:paraId="3ADFB936" w14:textId="77777777" w:rsidR="006961C4" w:rsidRDefault="006961C4" w:rsidP="00886006"/>
        </w:tc>
      </w:tr>
    </w:tbl>
    <w:p w14:paraId="775603D9" w14:textId="77777777" w:rsidR="006961C4" w:rsidRDefault="006961C4" w:rsidP="00E328AE"/>
    <w:p w14:paraId="39DE9B23" w14:textId="55A348E9" w:rsidR="006961C4" w:rsidRDefault="006961C4" w:rsidP="00E328AE">
      <w:r>
        <w:t xml:space="preserve">Total budgeted cost: </w:t>
      </w:r>
      <w:r w:rsidR="00532A93">
        <w:t>£</w:t>
      </w:r>
      <w:r w:rsidR="00CF7748">
        <w:t>86,790</w:t>
      </w:r>
    </w:p>
    <w:p w14:paraId="7430EB95" w14:textId="13CAA446" w:rsidR="00CF7748" w:rsidRDefault="00CF7748" w:rsidP="00E328AE"/>
    <w:p w14:paraId="6FD0D9CF" w14:textId="5418025E" w:rsidR="00CF7748" w:rsidRDefault="00CF7748" w:rsidP="00CF7748">
      <w:pPr>
        <w:rPr>
          <w:b/>
          <w:bCs/>
          <w:color w:val="0F4F75"/>
          <w:sz w:val="28"/>
          <w:szCs w:val="28"/>
        </w:rPr>
      </w:pPr>
      <w:r>
        <w:br w:type="page"/>
      </w:r>
      <w:r w:rsidR="00614E7F">
        <w:rPr>
          <w:b/>
          <w:bCs/>
          <w:color w:val="0F4F75"/>
          <w:sz w:val="28"/>
          <w:szCs w:val="28"/>
        </w:rPr>
        <w:lastRenderedPageBreak/>
        <w:t>Part B: Review of outcomes in the academic year 202</w:t>
      </w:r>
      <w:r w:rsidR="00D53CC6">
        <w:rPr>
          <w:b/>
          <w:bCs/>
          <w:color w:val="0F4F75"/>
          <w:sz w:val="28"/>
          <w:szCs w:val="28"/>
        </w:rPr>
        <w:t>4</w:t>
      </w:r>
      <w:r w:rsidR="00614E7F">
        <w:rPr>
          <w:b/>
          <w:bCs/>
          <w:color w:val="0F4F75"/>
          <w:sz w:val="28"/>
          <w:szCs w:val="28"/>
        </w:rPr>
        <w:t xml:space="preserve"> – 202</w:t>
      </w:r>
      <w:r w:rsidR="00D53CC6">
        <w:rPr>
          <w:b/>
          <w:bCs/>
          <w:color w:val="0F4F75"/>
          <w:sz w:val="28"/>
          <w:szCs w:val="28"/>
        </w:rPr>
        <w:t>5</w:t>
      </w:r>
    </w:p>
    <w:p w14:paraId="27594BBC" w14:textId="21B0B0EE" w:rsidR="00614E7F" w:rsidRDefault="00614E7F" w:rsidP="00CF7748">
      <w:pPr>
        <w:rPr>
          <w:b/>
          <w:bCs/>
          <w:color w:val="0F4F75"/>
          <w:sz w:val="28"/>
          <w:szCs w:val="28"/>
        </w:rPr>
      </w:pPr>
      <w:r>
        <w:rPr>
          <w:b/>
          <w:bCs/>
          <w:color w:val="0F4F75"/>
          <w:sz w:val="28"/>
          <w:szCs w:val="28"/>
        </w:rPr>
        <w:t>Pupil Premium strategy outcomes</w:t>
      </w:r>
    </w:p>
    <w:p w14:paraId="29D3059C" w14:textId="644B0906" w:rsidR="00614E7F" w:rsidRDefault="00614E7F" w:rsidP="00CF7748">
      <w:pPr>
        <w:rPr>
          <w:sz w:val="23"/>
          <w:szCs w:val="23"/>
        </w:rPr>
      </w:pPr>
      <w:r w:rsidRPr="00614E7F">
        <w:rPr>
          <w:sz w:val="23"/>
          <w:szCs w:val="23"/>
        </w:rPr>
        <w:t>This details</w:t>
      </w:r>
      <w:r>
        <w:rPr>
          <w:sz w:val="23"/>
          <w:szCs w:val="23"/>
        </w:rPr>
        <w:t xml:space="preserve"> the impact that our Pupil Premium activity had on pupils in the 202</w:t>
      </w:r>
      <w:r w:rsidR="00D53CC6">
        <w:rPr>
          <w:sz w:val="23"/>
          <w:szCs w:val="23"/>
        </w:rPr>
        <w:t>4</w:t>
      </w:r>
      <w:r>
        <w:rPr>
          <w:sz w:val="23"/>
          <w:szCs w:val="23"/>
        </w:rPr>
        <w:t xml:space="preserve"> – 202</w:t>
      </w:r>
      <w:r w:rsidR="00D53CC6">
        <w:rPr>
          <w:sz w:val="23"/>
          <w:szCs w:val="23"/>
        </w:rPr>
        <w:t>5</w:t>
      </w:r>
      <w:r>
        <w:rPr>
          <w:sz w:val="23"/>
          <w:szCs w:val="23"/>
        </w:rPr>
        <w:t xml:space="preserve"> academic year.</w:t>
      </w:r>
    </w:p>
    <w:p w14:paraId="3A40C81F" w14:textId="16B5D4DA" w:rsidR="00CF7748" w:rsidRPr="00614E7F" w:rsidRDefault="00614E7F" w:rsidP="00CF7748">
      <w:pPr>
        <w:rPr>
          <w:sz w:val="23"/>
          <w:szCs w:val="23"/>
        </w:rPr>
      </w:pPr>
      <w:r>
        <w:rPr>
          <w:sz w:val="23"/>
          <w:szCs w:val="23"/>
        </w:rPr>
        <w:t xml:space="preserve">At the end of Year 6 achieving EXS: </w:t>
      </w:r>
    </w:p>
    <w:tbl>
      <w:tblPr>
        <w:tblStyle w:val="TableGrid"/>
        <w:tblW w:w="0" w:type="auto"/>
        <w:tblLook w:val="04A0" w:firstRow="1" w:lastRow="0" w:firstColumn="1" w:lastColumn="0" w:noHBand="0" w:noVBand="1"/>
      </w:tblPr>
      <w:tblGrid>
        <w:gridCol w:w="2254"/>
        <w:gridCol w:w="2254"/>
        <w:gridCol w:w="2254"/>
        <w:gridCol w:w="2254"/>
      </w:tblGrid>
      <w:tr w:rsidR="00614E7F" w14:paraId="26E8C6D6" w14:textId="77777777" w:rsidTr="00614E7F">
        <w:tc>
          <w:tcPr>
            <w:tcW w:w="2254" w:type="dxa"/>
          </w:tcPr>
          <w:p w14:paraId="12323C3F" w14:textId="77777777" w:rsidR="00614E7F" w:rsidRDefault="00614E7F"/>
        </w:tc>
        <w:tc>
          <w:tcPr>
            <w:tcW w:w="2254" w:type="dxa"/>
          </w:tcPr>
          <w:p w14:paraId="2C3DF0E3" w14:textId="76644909" w:rsidR="00614E7F" w:rsidRDefault="00614E7F">
            <w:r>
              <w:t>Reading</w:t>
            </w:r>
          </w:p>
        </w:tc>
        <w:tc>
          <w:tcPr>
            <w:tcW w:w="2254" w:type="dxa"/>
          </w:tcPr>
          <w:p w14:paraId="5F4F108D" w14:textId="733CDD88" w:rsidR="00614E7F" w:rsidRDefault="00614E7F">
            <w:r>
              <w:t>Writing</w:t>
            </w:r>
          </w:p>
        </w:tc>
        <w:tc>
          <w:tcPr>
            <w:tcW w:w="2254" w:type="dxa"/>
          </w:tcPr>
          <w:p w14:paraId="773AD420" w14:textId="66E3C7DD" w:rsidR="00614E7F" w:rsidRDefault="00614E7F">
            <w:r>
              <w:t>Maths</w:t>
            </w:r>
          </w:p>
        </w:tc>
      </w:tr>
      <w:tr w:rsidR="00614E7F" w14:paraId="084D86DF" w14:textId="77777777" w:rsidTr="00614E7F">
        <w:tc>
          <w:tcPr>
            <w:tcW w:w="2254" w:type="dxa"/>
          </w:tcPr>
          <w:p w14:paraId="4B20D948" w14:textId="5A8DA584" w:rsidR="00614E7F" w:rsidRDefault="00614E7F">
            <w:r>
              <w:t>All Pupils</w:t>
            </w:r>
          </w:p>
        </w:tc>
        <w:tc>
          <w:tcPr>
            <w:tcW w:w="2254" w:type="dxa"/>
          </w:tcPr>
          <w:p w14:paraId="463C7B51" w14:textId="731E17B8" w:rsidR="00614E7F" w:rsidRDefault="00614E7F">
            <w:r>
              <w:t>8</w:t>
            </w:r>
            <w:r w:rsidR="00CB4450">
              <w:t>8.5</w:t>
            </w:r>
            <w:r>
              <w:t>%</w:t>
            </w:r>
          </w:p>
        </w:tc>
        <w:tc>
          <w:tcPr>
            <w:tcW w:w="2254" w:type="dxa"/>
          </w:tcPr>
          <w:p w14:paraId="1953BC4D" w14:textId="7F81508D" w:rsidR="00614E7F" w:rsidRDefault="00614E7F">
            <w:r>
              <w:t>87.4%</w:t>
            </w:r>
          </w:p>
        </w:tc>
        <w:tc>
          <w:tcPr>
            <w:tcW w:w="2254" w:type="dxa"/>
          </w:tcPr>
          <w:p w14:paraId="3C6BA2B3" w14:textId="7766B34E" w:rsidR="00614E7F" w:rsidRDefault="00614E7F">
            <w:r>
              <w:t>81.6%</w:t>
            </w:r>
          </w:p>
        </w:tc>
      </w:tr>
      <w:tr w:rsidR="00614E7F" w14:paraId="0510D888" w14:textId="77777777" w:rsidTr="00614E7F">
        <w:tc>
          <w:tcPr>
            <w:tcW w:w="2254" w:type="dxa"/>
          </w:tcPr>
          <w:p w14:paraId="213BC453" w14:textId="17BAEBAF" w:rsidR="00614E7F" w:rsidRDefault="00614E7F">
            <w:r>
              <w:t>PP Pupils</w:t>
            </w:r>
          </w:p>
        </w:tc>
        <w:tc>
          <w:tcPr>
            <w:tcW w:w="2254" w:type="dxa"/>
          </w:tcPr>
          <w:p w14:paraId="0CE7572F" w14:textId="67C9A6B5" w:rsidR="00614E7F" w:rsidRDefault="00CB4450">
            <w:r>
              <w:t>81.8 (9 out of 11 pupils)</w:t>
            </w:r>
          </w:p>
        </w:tc>
        <w:tc>
          <w:tcPr>
            <w:tcW w:w="2254" w:type="dxa"/>
          </w:tcPr>
          <w:p w14:paraId="22084DF0" w14:textId="4A05FDE2" w:rsidR="00614E7F" w:rsidRDefault="00CB4450">
            <w:r>
              <w:t>72.7 (8 out of 11 pupils</w:t>
            </w:r>
          </w:p>
        </w:tc>
        <w:tc>
          <w:tcPr>
            <w:tcW w:w="2254" w:type="dxa"/>
          </w:tcPr>
          <w:p w14:paraId="33A2BBF1" w14:textId="16156AD0" w:rsidR="00614E7F" w:rsidRDefault="00CB4450">
            <w:r>
              <w:t xml:space="preserve">72.7% </w:t>
            </w:r>
            <w:r>
              <w:t>(8 out of 11 pupils</w:t>
            </w:r>
          </w:p>
        </w:tc>
      </w:tr>
    </w:tbl>
    <w:p w14:paraId="724960B8" w14:textId="77777777" w:rsidR="00CB4450" w:rsidRDefault="00CB4450" w:rsidP="00CB4450">
      <w:pPr>
        <w:rPr>
          <w:sz w:val="23"/>
          <w:szCs w:val="23"/>
        </w:rPr>
      </w:pPr>
    </w:p>
    <w:p w14:paraId="1FD0FE21" w14:textId="77777777" w:rsidR="009141AD" w:rsidRDefault="00CB4450" w:rsidP="00CB4450">
      <w:pPr>
        <w:rPr>
          <w:sz w:val="23"/>
          <w:szCs w:val="23"/>
        </w:rPr>
      </w:pPr>
      <w:r>
        <w:rPr>
          <w:sz w:val="23"/>
          <w:szCs w:val="23"/>
        </w:rPr>
        <w:t xml:space="preserve">There were </w:t>
      </w:r>
      <w:r w:rsidR="009141AD">
        <w:rPr>
          <w:sz w:val="23"/>
          <w:szCs w:val="23"/>
        </w:rPr>
        <w:t>11 children in receipt of PP funding in Year 6.</w:t>
      </w:r>
    </w:p>
    <w:p w14:paraId="5943D326" w14:textId="77777777" w:rsidR="009141AD" w:rsidRDefault="009141AD" w:rsidP="00CB4450">
      <w:pPr>
        <w:rPr>
          <w:sz w:val="23"/>
          <w:szCs w:val="23"/>
        </w:rPr>
      </w:pPr>
    </w:p>
    <w:p w14:paraId="5ECF7EBA" w14:textId="2F05D3D2" w:rsidR="009141AD" w:rsidRDefault="009141AD" w:rsidP="00CB4450">
      <w:pPr>
        <w:rPr>
          <w:sz w:val="23"/>
          <w:szCs w:val="23"/>
        </w:rPr>
      </w:pPr>
      <w:r>
        <w:rPr>
          <w:sz w:val="23"/>
          <w:szCs w:val="23"/>
        </w:rPr>
        <w:t>Attendance data for 202</w:t>
      </w:r>
      <w:r w:rsidR="00D53CC6">
        <w:rPr>
          <w:sz w:val="23"/>
          <w:szCs w:val="23"/>
        </w:rPr>
        <w:t>4</w:t>
      </w:r>
      <w:r>
        <w:rPr>
          <w:sz w:val="23"/>
          <w:szCs w:val="23"/>
        </w:rPr>
        <w:t xml:space="preserve"> – 202</w:t>
      </w:r>
      <w:r w:rsidR="00D53CC6">
        <w:rPr>
          <w:sz w:val="23"/>
          <w:szCs w:val="23"/>
        </w:rPr>
        <w:t>5</w:t>
      </w:r>
    </w:p>
    <w:tbl>
      <w:tblPr>
        <w:tblStyle w:val="TableGrid"/>
        <w:tblW w:w="0" w:type="auto"/>
        <w:tblLook w:val="04A0" w:firstRow="1" w:lastRow="0" w:firstColumn="1" w:lastColumn="0" w:noHBand="0" w:noVBand="1"/>
      </w:tblPr>
      <w:tblGrid>
        <w:gridCol w:w="2199"/>
        <w:gridCol w:w="2010"/>
        <w:gridCol w:w="2361"/>
        <w:gridCol w:w="2446"/>
      </w:tblGrid>
      <w:tr w:rsidR="00D53CC6" w14:paraId="4523FB4F" w14:textId="77777777" w:rsidTr="00D53CC6">
        <w:tc>
          <w:tcPr>
            <w:tcW w:w="2199" w:type="dxa"/>
          </w:tcPr>
          <w:p w14:paraId="15C3A50C" w14:textId="77777777" w:rsidR="00D53CC6" w:rsidRDefault="00D53CC6"/>
        </w:tc>
        <w:tc>
          <w:tcPr>
            <w:tcW w:w="2010" w:type="dxa"/>
          </w:tcPr>
          <w:p w14:paraId="4370D6C4" w14:textId="20D9994C" w:rsidR="00D53CC6" w:rsidRDefault="00D53CC6">
            <w:r>
              <w:t>Attendance</w:t>
            </w:r>
          </w:p>
        </w:tc>
        <w:tc>
          <w:tcPr>
            <w:tcW w:w="2361" w:type="dxa"/>
          </w:tcPr>
          <w:p w14:paraId="0D9F78C8" w14:textId="22201275" w:rsidR="00D53CC6" w:rsidRDefault="00D53CC6">
            <w:r>
              <w:t>Authorised absences</w:t>
            </w:r>
          </w:p>
        </w:tc>
        <w:tc>
          <w:tcPr>
            <w:tcW w:w="2446" w:type="dxa"/>
          </w:tcPr>
          <w:p w14:paraId="39E945B5" w14:textId="4703CECF" w:rsidR="00D53CC6" w:rsidRDefault="00D53CC6">
            <w:r>
              <w:t>Unauthorised absences</w:t>
            </w:r>
          </w:p>
        </w:tc>
      </w:tr>
      <w:tr w:rsidR="00D53CC6" w14:paraId="29D87D85" w14:textId="77777777" w:rsidTr="00D53CC6">
        <w:tc>
          <w:tcPr>
            <w:tcW w:w="2199" w:type="dxa"/>
          </w:tcPr>
          <w:p w14:paraId="106CD547" w14:textId="06D70EA8" w:rsidR="00D53CC6" w:rsidRDefault="00D53CC6">
            <w:r>
              <w:t>All pupils</w:t>
            </w:r>
          </w:p>
        </w:tc>
        <w:tc>
          <w:tcPr>
            <w:tcW w:w="2010" w:type="dxa"/>
          </w:tcPr>
          <w:p w14:paraId="266BF575" w14:textId="159B83BF" w:rsidR="00D53CC6" w:rsidRDefault="00D53CC6">
            <w:r>
              <w:t>94.8%</w:t>
            </w:r>
          </w:p>
        </w:tc>
        <w:tc>
          <w:tcPr>
            <w:tcW w:w="2361" w:type="dxa"/>
          </w:tcPr>
          <w:p w14:paraId="3A3EB486" w14:textId="38BED282" w:rsidR="00D53CC6" w:rsidRDefault="00D53CC6">
            <w:r>
              <w:t>3.34%</w:t>
            </w:r>
          </w:p>
        </w:tc>
        <w:tc>
          <w:tcPr>
            <w:tcW w:w="2446" w:type="dxa"/>
          </w:tcPr>
          <w:p w14:paraId="12A04735" w14:textId="3DF35267" w:rsidR="00D53CC6" w:rsidRDefault="00D53CC6">
            <w:r>
              <w:t>1.86%</w:t>
            </w:r>
          </w:p>
        </w:tc>
      </w:tr>
      <w:tr w:rsidR="00D53CC6" w14:paraId="7F796F21" w14:textId="77777777" w:rsidTr="00D53CC6">
        <w:tc>
          <w:tcPr>
            <w:tcW w:w="2199" w:type="dxa"/>
          </w:tcPr>
          <w:p w14:paraId="715412CF" w14:textId="0C9E6F6E" w:rsidR="00D53CC6" w:rsidRDefault="00D53CC6">
            <w:r>
              <w:t>PP Pupils</w:t>
            </w:r>
          </w:p>
        </w:tc>
        <w:tc>
          <w:tcPr>
            <w:tcW w:w="2010" w:type="dxa"/>
          </w:tcPr>
          <w:p w14:paraId="20AA6046" w14:textId="23E5F199" w:rsidR="00D53CC6" w:rsidRDefault="00D53CC6">
            <w:r>
              <w:t>88.35%</w:t>
            </w:r>
          </w:p>
        </w:tc>
        <w:tc>
          <w:tcPr>
            <w:tcW w:w="2361" w:type="dxa"/>
          </w:tcPr>
          <w:p w14:paraId="41627195" w14:textId="485C9428" w:rsidR="00D53CC6" w:rsidRDefault="00D53CC6">
            <w:r>
              <w:t>4.85%</w:t>
            </w:r>
          </w:p>
        </w:tc>
        <w:tc>
          <w:tcPr>
            <w:tcW w:w="2446" w:type="dxa"/>
          </w:tcPr>
          <w:p w14:paraId="78AC27A2" w14:textId="1487488F" w:rsidR="00D53CC6" w:rsidRDefault="00D53CC6">
            <w:r>
              <w:t>6.81%</w:t>
            </w:r>
          </w:p>
        </w:tc>
      </w:tr>
    </w:tbl>
    <w:p w14:paraId="600CCFB2" w14:textId="4EAF7079" w:rsidR="00CF7748" w:rsidRDefault="00CF7748"/>
    <w:sectPr w:rsidR="00CF77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8">
    <w:altName w:val="Calibri"/>
    <w:panose1 w:val="00000000000000000000"/>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477C7"/>
    <w:multiLevelType w:val="hybridMultilevel"/>
    <w:tmpl w:val="D9DC8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8B6BF8"/>
    <w:multiLevelType w:val="hybridMultilevel"/>
    <w:tmpl w:val="96301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140"/>
    <w:rsid w:val="00075D34"/>
    <w:rsid w:val="000E7369"/>
    <w:rsid w:val="001C10D9"/>
    <w:rsid w:val="00293272"/>
    <w:rsid w:val="00303B20"/>
    <w:rsid w:val="0038763C"/>
    <w:rsid w:val="003B1CA1"/>
    <w:rsid w:val="003C695C"/>
    <w:rsid w:val="003C75EB"/>
    <w:rsid w:val="003E6440"/>
    <w:rsid w:val="00436F90"/>
    <w:rsid w:val="0044041B"/>
    <w:rsid w:val="0047329E"/>
    <w:rsid w:val="00532A93"/>
    <w:rsid w:val="00551E47"/>
    <w:rsid w:val="00614E7F"/>
    <w:rsid w:val="00657ACF"/>
    <w:rsid w:val="006961C4"/>
    <w:rsid w:val="006F4394"/>
    <w:rsid w:val="007D53E1"/>
    <w:rsid w:val="007E5248"/>
    <w:rsid w:val="008004CC"/>
    <w:rsid w:val="008370FD"/>
    <w:rsid w:val="008E05C5"/>
    <w:rsid w:val="009141AD"/>
    <w:rsid w:val="00A607DF"/>
    <w:rsid w:val="00A652F0"/>
    <w:rsid w:val="00AD45F6"/>
    <w:rsid w:val="00BF27E8"/>
    <w:rsid w:val="00C27386"/>
    <w:rsid w:val="00CB4450"/>
    <w:rsid w:val="00CF0506"/>
    <w:rsid w:val="00CF7748"/>
    <w:rsid w:val="00D53CC6"/>
    <w:rsid w:val="00D55846"/>
    <w:rsid w:val="00E168B3"/>
    <w:rsid w:val="00E27140"/>
    <w:rsid w:val="00E328AE"/>
    <w:rsid w:val="00ED0857"/>
    <w:rsid w:val="00EE04DC"/>
    <w:rsid w:val="00EE4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C9E20"/>
  <w15:chartTrackingRefBased/>
  <w15:docId w15:val="{58CF6637-1C38-42E6-A4BF-409965177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etter-join No-Lead 8" w:eastAsiaTheme="minorHAnsi" w:hAnsi="Letter-join No-Lead 8" w:cstheme="minorBidi"/>
        <w:kern w:val="22"/>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5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7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440"/>
    <w:pPr>
      <w:ind w:left="720"/>
      <w:contextualSpacing/>
    </w:pPr>
  </w:style>
  <w:style w:type="paragraph" w:customStyle="1" w:styleId="Default">
    <w:name w:val="Default"/>
    <w:rsid w:val="0038763C"/>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1430</Words>
  <Characters>8151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Wilkinson</dc:creator>
  <cp:keywords/>
  <dc:description/>
  <cp:lastModifiedBy>F Craig</cp:lastModifiedBy>
  <cp:revision>2</cp:revision>
  <dcterms:created xsi:type="dcterms:W3CDTF">2025-11-24T15:15:00Z</dcterms:created>
  <dcterms:modified xsi:type="dcterms:W3CDTF">2025-11-24T15:15:00Z</dcterms:modified>
</cp:coreProperties>
</file>