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AB0C" w14:textId="08554DC6" w:rsidR="00E8598A" w:rsidRPr="00E8598A" w:rsidRDefault="00E8598A" w:rsidP="00E8598A">
      <w:pPr>
        <w:jc w:val="center"/>
        <w:rPr>
          <w:b/>
          <w:bCs/>
          <w:sz w:val="28"/>
          <w:szCs w:val="28"/>
          <w:u w:val="single"/>
        </w:rPr>
      </w:pPr>
      <w:r w:rsidRPr="00E8598A">
        <w:rPr>
          <w:rFonts w:ascii="Arial" w:hAnsi="Arial" w:cs="Arial"/>
          <w:b/>
          <w:noProof/>
          <w:sz w:val="144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B954CA4" wp14:editId="06671A48">
            <wp:simplePos x="0" y="0"/>
            <wp:positionH relativeFrom="margin">
              <wp:posOffset>-219075</wp:posOffset>
            </wp:positionH>
            <wp:positionV relativeFrom="paragraph">
              <wp:posOffset>-276225</wp:posOffset>
            </wp:positionV>
            <wp:extent cx="728345" cy="723265"/>
            <wp:effectExtent l="0" t="0" r="0" b="635"/>
            <wp:wrapNone/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98A">
        <w:rPr>
          <w:b/>
          <w:bCs/>
          <w:sz w:val="28"/>
          <w:szCs w:val="28"/>
          <w:u w:val="single"/>
        </w:rPr>
        <w:t>Long Term Overview – Writing Year 3</w:t>
      </w:r>
    </w:p>
    <w:p w14:paraId="1D6CD566" w14:textId="44F547A0" w:rsidR="000575C6" w:rsidRDefault="000575C6"/>
    <w:p w14:paraId="10C99407" w14:textId="1787B9AF" w:rsidR="00E8598A" w:rsidRPr="00B61C36" w:rsidRDefault="00B61C36" w:rsidP="00B61C36">
      <w:pPr>
        <w:pStyle w:val="NoSpacing"/>
        <w:rPr>
          <w:b/>
          <w:bCs/>
          <w:sz w:val="24"/>
          <w:szCs w:val="24"/>
          <w:lang w:eastAsia="en-GB"/>
        </w:rPr>
      </w:pPr>
      <w:r w:rsidRPr="00B61C36">
        <w:rPr>
          <w:b/>
          <w:bCs/>
          <w:sz w:val="24"/>
          <w:szCs w:val="24"/>
        </w:rPr>
        <w:t xml:space="preserve">Focus: </w:t>
      </w:r>
      <w:r w:rsidRPr="00B61C36">
        <w:rPr>
          <w:b/>
          <w:bCs/>
          <w:sz w:val="24"/>
          <w:szCs w:val="24"/>
          <w:lang w:eastAsia="en-GB"/>
        </w:rPr>
        <w:t>Secure sentence construction and basic text forms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1"/>
        <w:gridCol w:w="3131"/>
        <w:gridCol w:w="3131"/>
        <w:gridCol w:w="3133"/>
        <w:gridCol w:w="3133"/>
      </w:tblGrid>
      <w:tr w:rsidR="001B2C3C" w14:paraId="545A8093" w14:textId="77777777" w:rsidTr="00E8598A">
        <w:trPr>
          <w:trHeight w:val="387"/>
        </w:trPr>
        <w:tc>
          <w:tcPr>
            <w:tcW w:w="3131" w:type="dxa"/>
          </w:tcPr>
          <w:p w14:paraId="2806D15D" w14:textId="77777777" w:rsidR="00E8598A" w:rsidRDefault="00E8598A" w:rsidP="00E8598A"/>
        </w:tc>
        <w:tc>
          <w:tcPr>
            <w:tcW w:w="3131" w:type="dxa"/>
          </w:tcPr>
          <w:p w14:paraId="289A98F4" w14:textId="4930B55B" w:rsidR="00E8598A" w:rsidRDefault="00E8598A" w:rsidP="00E8598A">
            <w:pPr>
              <w:jc w:val="center"/>
            </w:pPr>
            <w:r w:rsidRPr="001F414B">
              <w:rPr>
                <w:sz w:val="28"/>
                <w:szCs w:val="28"/>
              </w:rPr>
              <w:t>Autumn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1" w:type="dxa"/>
          </w:tcPr>
          <w:p w14:paraId="4DEA9D02" w14:textId="6CAA4264" w:rsidR="00E8598A" w:rsidRDefault="00E8598A" w:rsidP="00E8598A">
            <w:pPr>
              <w:jc w:val="center"/>
            </w:pPr>
            <w:r w:rsidRPr="001F414B">
              <w:rPr>
                <w:sz w:val="28"/>
                <w:szCs w:val="28"/>
              </w:rPr>
              <w:t>Autumn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131" w:type="dxa"/>
          </w:tcPr>
          <w:p w14:paraId="3C9643CC" w14:textId="5AC1EA77" w:rsidR="00E8598A" w:rsidRDefault="00E8598A" w:rsidP="00E8598A">
            <w:pPr>
              <w:jc w:val="center"/>
            </w:pPr>
            <w:r w:rsidRPr="001F414B">
              <w:rPr>
                <w:sz w:val="28"/>
                <w:szCs w:val="28"/>
              </w:rPr>
              <w:t>Spring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1" w:type="dxa"/>
          </w:tcPr>
          <w:p w14:paraId="6BB3BC6D" w14:textId="5C4CC60C" w:rsidR="00E8598A" w:rsidRDefault="00E8598A" w:rsidP="00E8598A">
            <w:pPr>
              <w:jc w:val="center"/>
            </w:pPr>
            <w:r w:rsidRPr="001F414B">
              <w:rPr>
                <w:sz w:val="28"/>
                <w:szCs w:val="28"/>
              </w:rPr>
              <w:t>Spring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133" w:type="dxa"/>
          </w:tcPr>
          <w:p w14:paraId="6950A133" w14:textId="0856AD01" w:rsidR="00E8598A" w:rsidRDefault="00E8598A" w:rsidP="00E8598A">
            <w:pPr>
              <w:jc w:val="center"/>
            </w:pPr>
            <w:r w:rsidRPr="001F414B">
              <w:rPr>
                <w:sz w:val="28"/>
                <w:szCs w:val="28"/>
              </w:rPr>
              <w:t>Summer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3" w:type="dxa"/>
          </w:tcPr>
          <w:p w14:paraId="55450841" w14:textId="0037AF66" w:rsidR="00E8598A" w:rsidRDefault="00E8598A" w:rsidP="00E8598A">
            <w:pPr>
              <w:jc w:val="center"/>
            </w:pPr>
            <w:r w:rsidRPr="001F414B">
              <w:rPr>
                <w:sz w:val="28"/>
                <w:szCs w:val="28"/>
              </w:rPr>
              <w:t>Summer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</w:tr>
      <w:tr w:rsidR="00B61C36" w14:paraId="4A124224" w14:textId="77777777" w:rsidTr="006F54CB">
        <w:trPr>
          <w:trHeight w:val="387"/>
        </w:trPr>
        <w:tc>
          <w:tcPr>
            <w:tcW w:w="3131" w:type="dxa"/>
          </w:tcPr>
          <w:p w14:paraId="5D9EA199" w14:textId="77777777" w:rsidR="00B61C36" w:rsidRDefault="00B61C36" w:rsidP="00E8598A"/>
        </w:tc>
        <w:tc>
          <w:tcPr>
            <w:tcW w:w="6262" w:type="dxa"/>
            <w:gridSpan w:val="2"/>
          </w:tcPr>
          <w:p w14:paraId="04E18B78" w14:textId="0AF58A90" w:rsidR="00B61C36" w:rsidRPr="001F414B" w:rsidRDefault="00B61C36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Developing descriptive language </w:t>
            </w:r>
          </w:p>
        </w:tc>
        <w:tc>
          <w:tcPr>
            <w:tcW w:w="6262" w:type="dxa"/>
            <w:gridSpan w:val="2"/>
          </w:tcPr>
          <w:p w14:paraId="11BBD084" w14:textId="0F535532" w:rsidR="00B61C36" w:rsidRPr="001F414B" w:rsidRDefault="00B61C36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Sequencing and recount </w:t>
            </w:r>
          </w:p>
        </w:tc>
        <w:tc>
          <w:tcPr>
            <w:tcW w:w="6266" w:type="dxa"/>
            <w:gridSpan w:val="2"/>
          </w:tcPr>
          <w:p w14:paraId="0CCDB12A" w14:textId="3389A82A" w:rsidR="00B61C36" w:rsidRPr="001F414B" w:rsidRDefault="00B61C36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and sustained writing</w:t>
            </w:r>
          </w:p>
        </w:tc>
      </w:tr>
      <w:tr w:rsidR="001B2C3C" w14:paraId="32FA2AEA" w14:textId="77777777" w:rsidTr="00E8598A">
        <w:trPr>
          <w:trHeight w:val="3206"/>
        </w:trPr>
        <w:tc>
          <w:tcPr>
            <w:tcW w:w="3131" w:type="dxa"/>
          </w:tcPr>
          <w:p w14:paraId="5D4B772E" w14:textId="03A5DEB6" w:rsidR="00E8598A" w:rsidRPr="00E8598A" w:rsidRDefault="00E8598A" w:rsidP="00E8598A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Suggested text driver</w:t>
            </w:r>
          </w:p>
        </w:tc>
        <w:tc>
          <w:tcPr>
            <w:tcW w:w="3131" w:type="dxa"/>
          </w:tcPr>
          <w:p w14:paraId="332812BA" w14:textId="2FB80194" w:rsidR="00E8598A" w:rsidRPr="001F414B" w:rsidRDefault="00E8598A" w:rsidP="00E8598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CB696EB" wp14:editId="6CADDFAF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82550</wp:posOffset>
                  </wp:positionV>
                  <wp:extent cx="1095375" cy="1659255"/>
                  <wp:effectExtent l="0" t="0" r="9525" b="0"/>
                  <wp:wrapTight wrapText="bothSides">
                    <wp:wrapPolygon edited="0">
                      <wp:start x="0" y="0"/>
                      <wp:lineTo x="0" y="21327"/>
                      <wp:lineTo x="21412" y="21327"/>
                      <wp:lineTo x="21412" y="0"/>
                      <wp:lineTo x="0" y="0"/>
                    </wp:wrapPolygon>
                  </wp:wrapTight>
                  <wp:docPr id="2" name="Picture 2" descr="The Thames and Tide Club: The Secret City : Balen, Katya, Dean, Rachael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Thames and Tide Club: The Secret City : Balen, Katya, Dean, Rachael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65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23633C71" w14:textId="1EB9BBD2" w:rsidR="00E8598A" w:rsidRPr="001F414B" w:rsidRDefault="00E8598A" w:rsidP="00E8598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28EDE61" wp14:editId="794B3CFD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15875</wp:posOffset>
                  </wp:positionV>
                  <wp:extent cx="1123950" cy="1702435"/>
                  <wp:effectExtent l="0" t="0" r="0" b="0"/>
                  <wp:wrapTight wrapText="bothSides">
                    <wp:wrapPolygon edited="0">
                      <wp:start x="0" y="0"/>
                      <wp:lineTo x="0" y="21270"/>
                      <wp:lineTo x="21234" y="21270"/>
                      <wp:lineTo x="21234" y="0"/>
                      <wp:lineTo x="0" y="0"/>
                    </wp:wrapPolygon>
                  </wp:wrapTight>
                  <wp:docPr id="4" name="Picture 4" descr="Mr Penguin and the Fortress of Secrets: Book 2: Amazon.co.uk: Smith, Alex T.: 9781444932096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r Penguin and the Fortress of Secrets: Book 2: Amazon.co.uk: Smith, Alex T.: 9781444932096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70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311290D8" w14:textId="06E91D45" w:rsidR="00E8598A" w:rsidRPr="001F414B" w:rsidRDefault="00E8598A" w:rsidP="00E8598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7F50572" wp14:editId="699674BE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73025</wp:posOffset>
                  </wp:positionV>
                  <wp:extent cx="1219200" cy="1619885"/>
                  <wp:effectExtent l="0" t="0" r="0" b="0"/>
                  <wp:wrapTight wrapText="bothSides">
                    <wp:wrapPolygon edited="0">
                      <wp:start x="0" y="0"/>
                      <wp:lineTo x="0" y="21338"/>
                      <wp:lineTo x="21263" y="21338"/>
                      <wp:lineTo x="21263" y="0"/>
                      <wp:lineTo x="0" y="0"/>
                    </wp:wrapPolygon>
                  </wp:wrapTight>
                  <wp:docPr id="9" name="Picture 9" descr="Leon and the Place Between : Mcallister/Grahame Baker-Smith, Angela, Baker-Smith, Grahame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eon and the Place Between : Mcallister/Grahame Baker-Smith, Angela, Baker-Smith, Grahame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304B877C" w14:textId="6C57B79B" w:rsidR="00E8598A" w:rsidRPr="001F414B" w:rsidRDefault="00E8598A" w:rsidP="00E8598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83C8E92" wp14:editId="19198012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63500</wp:posOffset>
                  </wp:positionV>
                  <wp:extent cx="1495425" cy="1668780"/>
                  <wp:effectExtent l="0" t="0" r="9525" b="7620"/>
                  <wp:wrapTight wrapText="bothSides">
                    <wp:wrapPolygon edited="0">
                      <wp:start x="0" y="0"/>
                      <wp:lineTo x="0" y="21452"/>
                      <wp:lineTo x="21462" y="21452"/>
                      <wp:lineTo x="21462" y="0"/>
                      <wp:lineTo x="0" y="0"/>
                    </wp:wrapPolygon>
                  </wp:wrapTight>
                  <wp:docPr id="10" name="Picture 10" descr="The Secrets of Stonehenge : Manning, Mick, Granstrom, Brita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The Secrets of Stonehenge : Manning, Mick, Granstrom, Brita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5C9971CB" w14:textId="37D93A8C" w:rsidR="00E8598A" w:rsidRPr="001F414B" w:rsidRDefault="001B2C3C" w:rsidP="00E8598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2C8B4BF" wp14:editId="22625E42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38100</wp:posOffset>
                  </wp:positionV>
                  <wp:extent cx="1522730" cy="1790700"/>
                  <wp:effectExtent l="0" t="0" r="1270" b="0"/>
                  <wp:wrapTight wrapText="bothSides">
                    <wp:wrapPolygon edited="0">
                      <wp:start x="0" y="0"/>
                      <wp:lineTo x="0" y="21370"/>
                      <wp:lineTo x="21348" y="21370"/>
                      <wp:lineTo x="21348" y="0"/>
                      <wp:lineTo x="0" y="0"/>
                    </wp:wrapPolygon>
                  </wp:wrapTight>
                  <wp:docPr id="12" name="Picture 12" descr="Stone Age Beasts : Lerwill, Ben, Baker-Smith, Grahame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tone Age Beasts : Lerwill, Ben, Baker-Smith, Grahame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73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05AF591C" w14:textId="212B2783" w:rsidR="00E8598A" w:rsidRPr="001F414B" w:rsidRDefault="001B2C3C" w:rsidP="00E8598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628B9178" wp14:editId="1596F1FB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73025</wp:posOffset>
                  </wp:positionV>
                  <wp:extent cx="1217930" cy="1790700"/>
                  <wp:effectExtent l="0" t="0" r="1270" b="0"/>
                  <wp:wrapTight wrapText="bothSides">
                    <wp:wrapPolygon edited="0">
                      <wp:start x="0" y="0"/>
                      <wp:lineTo x="0" y="21370"/>
                      <wp:lineTo x="21285" y="21370"/>
                      <wp:lineTo x="21285" y="0"/>
                      <wp:lineTo x="0" y="0"/>
                    </wp:wrapPolygon>
                  </wp:wrapTight>
                  <wp:docPr id="13" name="Picture 13" descr="The Iron Man: Chris Mould Illustrated Edition: 1 : Hughes, Ted, Mould, Chris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The Iron Man: Chris Mould Illustrated Edition: 1 : Hughes, Ted, Mould, Chris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93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B2C3C" w14:paraId="1D324B99" w14:textId="77777777" w:rsidTr="00E8598A">
        <w:trPr>
          <w:trHeight w:val="405"/>
        </w:trPr>
        <w:tc>
          <w:tcPr>
            <w:tcW w:w="3131" w:type="dxa"/>
          </w:tcPr>
          <w:p w14:paraId="04566308" w14:textId="6AFB04DD" w:rsidR="00E8598A" w:rsidRPr="00E8598A" w:rsidRDefault="00E8598A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Genre</w:t>
            </w:r>
          </w:p>
        </w:tc>
        <w:tc>
          <w:tcPr>
            <w:tcW w:w="3131" w:type="dxa"/>
          </w:tcPr>
          <w:p w14:paraId="34743FDE" w14:textId="77777777" w:rsidR="00E8598A" w:rsidRDefault="00E8598A" w:rsidP="00E8598A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Setting descriptions</w:t>
            </w:r>
          </w:p>
          <w:p w14:paraId="0121EE2C" w14:textId="319EB916" w:rsidR="00D229AD" w:rsidRPr="00D229AD" w:rsidRDefault="00D229AD" w:rsidP="00D229A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3131" w:type="dxa"/>
          </w:tcPr>
          <w:p w14:paraId="0DBAAD4F" w14:textId="6CC76DB9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>Character descriptions</w:t>
            </w:r>
          </w:p>
        </w:tc>
        <w:tc>
          <w:tcPr>
            <w:tcW w:w="3131" w:type="dxa"/>
          </w:tcPr>
          <w:p w14:paraId="4D976054" w14:textId="7975AA6A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>Story openings</w:t>
            </w:r>
          </w:p>
        </w:tc>
        <w:tc>
          <w:tcPr>
            <w:tcW w:w="3131" w:type="dxa"/>
          </w:tcPr>
          <w:p w14:paraId="6DB0C225" w14:textId="77777777" w:rsid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>1st person recount</w:t>
            </w:r>
          </w:p>
          <w:p w14:paraId="4357576F" w14:textId="39D326D1" w:rsidR="00671FB3" w:rsidRPr="009C5B71" w:rsidRDefault="00671FB3" w:rsidP="00671FB3">
            <w:pPr>
              <w:pStyle w:val="NoSpacing"/>
              <w:rPr>
                <w:sz w:val="20"/>
                <w:szCs w:val="20"/>
              </w:rPr>
            </w:pPr>
            <w:r w:rsidRPr="009C5B71">
              <w:rPr>
                <w:sz w:val="18"/>
                <w:szCs w:val="18"/>
              </w:rPr>
              <w:t xml:space="preserve">Link to </w:t>
            </w:r>
            <w:proofErr w:type="spellStart"/>
            <w:r w:rsidRPr="009C5B71">
              <w:rPr>
                <w:sz w:val="18"/>
                <w:szCs w:val="18"/>
              </w:rPr>
              <w:t>Butser</w:t>
            </w:r>
            <w:proofErr w:type="spellEnd"/>
            <w:r w:rsidRPr="009C5B71">
              <w:rPr>
                <w:sz w:val="18"/>
                <w:szCs w:val="18"/>
              </w:rPr>
              <w:t xml:space="preserve"> trip</w:t>
            </w:r>
          </w:p>
        </w:tc>
        <w:tc>
          <w:tcPr>
            <w:tcW w:w="3133" w:type="dxa"/>
          </w:tcPr>
          <w:p w14:paraId="08C2287A" w14:textId="37AF1EBA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>Non-Chronological reports</w:t>
            </w:r>
          </w:p>
        </w:tc>
        <w:tc>
          <w:tcPr>
            <w:tcW w:w="3133" w:type="dxa"/>
          </w:tcPr>
          <w:p w14:paraId="1B977A0F" w14:textId="37DC43FA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>Diary recount</w:t>
            </w:r>
          </w:p>
        </w:tc>
      </w:tr>
      <w:tr w:rsidR="001B2C3C" w14:paraId="1672727B" w14:textId="77777777" w:rsidTr="00E8598A">
        <w:trPr>
          <w:trHeight w:val="775"/>
        </w:trPr>
        <w:tc>
          <w:tcPr>
            <w:tcW w:w="3131" w:type="dxa"/>
          </w:tcPr>
          <w:p w14:paraId="325E3D4B" w14:textId="1B9D269D" w:rsidR="00E8598A" w:rsidRDefault="00E8598A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Progression focus </w:t>
            </w:r>
          </w:p>
        </w:tc>
        <w:tc>
          <w:tcPr>
            <w:tcW w:w="3131" w:type="dxa"/>
          </w:tcPr>
          <w:p w14:paraId="6462348B" w14:textId="6F6E0708" w:rsidR="00E8598A" w:rsidRPr="001B2C3C" w:rsidRDefault="00B61C36" w:rsidP="001B2C3C">
            <w:pPr>
              <w:rPr>
                <w:sz w:val="20"/>
                <w:szCs w:val="20"/>
              </w:rPr>
            </w:pPr>
            <w:r w:rsidRPr="00B61C36">
              <w:rPr>
                <w:sz w:val="20"/>
                <w:szCs w:val="20"/>
              </w:rPr>
              <w:t>Create simple settings using expanded noun phrases and sensory detail.</w:t>
            </w:r>
          </w:p>
        </w:tc>
        <w:tc>
          <w:tcPr>
            <w:tcW w:w="3131" w:type="dxa"/>
          </w:tcPr>
          <w:p w14:paraId="2686B195" w14:textId="3F26908C" w:rsidR="00E8598A" w:rsidRPr="001B2C3C" w:rsidRDefault="00B61C36" w:rsidP="001B2C3C">
            <w:pPr>
              <w:rPr>
                <w:sz w:val="20"/>
                <w:szCs w:val="20"/>
              </w:rPr>
            </w:pPr>
            <w:r w:rsidRPr="00B61C36">
              <w:rPr>
                <w:sz w:val="20"/>
                <w:szCs w:val="20"/>
              </w:rPr>
              <w:t>Use expanded noun phrases and precise vocabulary to describe appearance and behaviour.</w:t>
            </w:r>
          </w:p>
        </w:tc>
        <w:tc>
          <w:tcPr>
            <w:tcW w:w="3131" w:type="dxa"/>
          </w:tcPr>
          <w:p w14:paraId="185768FD" w14:textId="02F60854" w:rsidR="00E8598A" w:rsidRPr="001B2C3C" w:rsidRDefault="00B61C36" w:rsidP="001B2C3C">
            <w:pPr>
              <w:rPr>
                <w:sz w:val="20"/>
                <w:szCs w:val="20"/>
              </w:rPr>
            </w:pPr>
            <w:r w:rsidRPr="00B61C36">
              <w:rPr>
                <w:sz w:val="20"/>
                <w:szCs w:val="20"/>
              </w:rPr>
              <w:t>Create engaging story openings and sequence events logically.</w:t>
            </w:r>
          </w:p>
        </w:tc>
        <w:tc>
          <w:tcPr>
            <w:tcW w:w="3131" w:type="dxa"/>
          </w:tcPr>
          <w:p w14:paraId="6C636CCD" w14:textId="04B06DA1" w:rsidR="00E8598A" w:rsidRPr="001B2C3C" w:rsidRDefault="001B2C3C" w:rsidP="001B2C3C">
            <w:pPr>
              <w:rPr>
                <w:sz w:val="20"/>
                <w:szCs w:val="20"/>
              </w:rPr>
            </w:pPr>
            <w:r w:rsidRPr="001B2C3C">
              <w:rPr>
                <w:sz w:val="20"/>
                <w:szCs w:val="20"/>
              </w:rPr>
              <w:t>Write chronological first-person recounts using time adverbials.</w:t>
            </w:r>
          </w:p>
        </w:tc>
        <w:tc>
          <w:tcPr>
            <w:tcW w:w="3133" w:type="dxa"/>
          </w:tcPr>
          <w:p w14:paraId="3D51EBD5" w14:textId="197C2B0A" w:rsidR="00E8598A" w:rsidRPr="001B2C3C" w:rsidRDefault="000079A4" w:rsidP="000079A4">
            <w:pPr>
              <w:rPr>
                <w:sz w:val="20"/>
                <w:szCs w:val="20"/>
              </w:rPr>
            </w:pPr>
            <w:r w:rsidRPr="000079A4">
              <w:rPr>
                <w:sz w:val="20"/>
                <w:szCs w:val="20"/>
              </w:rPr>
              <w:t>Present factual information under headings and grouped sections.</w:t>
            </w:r>
          </w:p>
        </w:tc>
        <w:tc>
          <w:tcPr>
            <w:tcW w:w="3133" w:type="dxa"/>
          </w:tcPr>
          <w:p w14:paraId="0AD131DC" w14:textId="22A85141" w:rsidR="00E8598A" w:rsidRPr="001B2C3C" w:rsidRDefault="00B61C36" w:rsidP="001B2C3C">
            <w:pPr>
              <w:rPr>
                <w:sz w:val="20"/>
                <w:szCs w:val="20"/>
              </w:rPr>
            </w:pPr>
            <w:r w:rsidRPr="00B61C36">
              <w:rPr>
                <w:sz w:val="20"/>
                <w:szCs w:val="20"/>
              </w:rPr>
              <w:t>Sustain chronological first-person recount writing across a longer sequence of events.</w:t>
            </w:r>
          </w:p>
        </w:tc>
      </w:tr>
      <w:tr w:rsidR="001B2C3C" w14:paraId="481B9490" w14:textId="77777777" w:rsidTr="00E8598A">
        <w:trPr>
          <w:trHeight w:val="775"/>
        </w:trPr>
        <w:tc>
          <w:tcPr>
            <w:tcW w:w="3131" w:type="dxa"/>
          </w:tcPr>
          <w:p w14:paraId="381B65B6" w14:textId="64AB027D" w:rsidR="00E8598A" w:rsidRDefault="00E8598A" w:rsidP="00E8598A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Suggested text driver</w:t>
            </w:r>
          </w:p>
        </w:tc>
        <w:tc>
          <w:tcPr>
            <w:tcW w:w="3131" w:type="dxa"/>
          </w:tcPr>
          <w:p w14:paraId="0E19DADA" w14:textId="6893B070" w:rsidR="00E8598A" w:rsidRPr="00E8598A" w:rsidRDefault="00E8598A" w:rsidP="00E8598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FB9C390" wp14:editId="714669CF">
                  <wp:simplePos x="0" y="0"/>
                  <wp:positionH relativeFrom="column">
                    <wp:posOffset>349885</wp:posOffset>
                  </wp:positionH>
                  <wp:positionV relativeFrom="paragraph">
                    <wp:posOffset>1270</wp:posOffset>
                  </wp:positionV>
                  <wp:extent cx="1143000" cy="1552575"/>
                  <wp:effectExtent l="0" t="0" r="0" b="9525"/>
                  <wp:wrapTight wrapText="bothSides">
                    <wp:wrapPolygon edited="0">
                      <wp:start x="0" y="0"/>
                      <wp:lineTo x="0" y="21467"/>
                      <wp:lineTo x="21240" y="21467"/>
                      <wp:lineTo x="21240" y="0"/>
                      <wp:lineTo x="0" y="0"/>
                    </wp:wrapPolygon>
                  </wp:wrapTight>
                  <wp:docPr id="3" name="Picture 3" descr="The Magic Box By Kit Wright| World of Books 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Magic Box By Kit Wright| World of Books 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10ED879C" w14:textId="175BC879" w:rsidR="00E8598A" w:rsidRPr="00E8598A" w:rsidRDefault="00E8598A" w:rsidP="00E8598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8F0419" wp14:editId="438CB610">
                  <wp:extent cx="1390650" cy="1533525"/>
                  <wp:effectExtent l="0" t="0" r="0" b="9525"/>
                  <wp:docPr id="8" name="Picture 8" descr="The Barnabus Project Mindfulness Planning | Teaching Resou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he Barnabus Project Mindfulness Planning | Teaching Resou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89" cy="154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</w:tcPr>
          <w:p w14:paraId="037817CF" w14:textId="3084B05A" w:rsidR="00E8598A" w:rsidRPr="00E8598A" w:rsidRDefault="00671FB3" w:rsidP="00671FB3">
            <w:pPr>
              <w:spacing w:line="300" w:lineRule="atLeas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1597DE30" wp14:editId="513E9F54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38100</wp:posOffset>
                  </wp:positionV>
                  <wp:extent cx="1292225" cy="1485900"/>
                  <wp:effectExtent l="0" t="0" r="3175" b="0"/>
                  <wp:wrapTight wrapText="bothSides">
                    <wp:wrapPolygon edited="0">
                      <wp:start x="0" y="0"/>
                      <wp:lineTo x="0" y="21323"/>
                      <wp:lineTo x="21335" y="21323"/>
                      <wp:lineTo x="21335" y="0"/>
                      <wp:lineTo x="0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31361327" w14:textId="737FB139" w:rsidR="00E8598A" w:rsidRPr="00E8598A" w:rsidRDefault="00E8598A" w:rsidP="00E8598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65DB783" wp14:editId="3DFDFACB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40640</wp:posOffset>
                  </wp:positionV>
                  <wp:extent cx="1343025" cy="1457325"/>
                  <wp:effectExtent l="0" t="0" r="9525" b="9525"/>
                  <wp:wrapTight wrapText="bothSides">
                    <wp:wrapPolygon edited="0">
                      <wp:start x="0" y="0"/>
                      <wp:lineTo x="0" y="21459"/>
                      <wp:lineTo x="21447" y="21459"/>
                      <wp:lineTo x="21447" y="0"/>
                      <wp:lineTo x="0" y="0"/>
                    </wp:wrapPolygon>
                  </wp:wrapTight>
                  <wp:docPr id="11" name="Picture 11" descr="Stone Age Boy: The bestselling introduction to life in the Stone Age for 3-7-year-olds for families and classrooms to read together, with a blend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tone Age Boy: The bestselling introduction to life in the Stone Age for 3-7-year-olds for families and classrooms to read together, with a blend of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0289866E" w14:textId="6D90C91C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1510CD08" wp14:editId="4ED6947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58420</wp:posOffset>
                  </wp:positionV>
                  <wp:extent cx="1440815" cy="1447800"/>
                  <wp:effectExtent l="0" t="0" r="6985" b="0"/>
                  <wp:wrapTight wrapText="bothSides">
                    <wp:wrapPolygon edited="0">
                      <wp:start x="0" y="0"/>
                      <wp:lineTo x="0" y="21316"/>
                      <wp:lineTo x="21419" y="21316"/>
                      <wp:lineTo x="21419" y="0"/>
                      <wp:lineTo x="0" y="0"/>
                    </wp:wrapPolygon>
                  </wp:wrapTight>
                  <wp:docPr id="14" name="Picture 14" descr="How to Wash a Woolly Mammoth: Amazon.co.uk: Robinson, Michelle, Hindley, Kate: 9780857075802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ow to Wash a Woolly Mammoth: Amazon.co.uk: Robinson, Michelle, Hindley, Kate: 9780857075802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70F6D378" w14:textId="2028C8EE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49118623" wp14:editId="0C799A6E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125095</wp:posOffset>
                  </wp:positionV>
                  <wp:extent cx="1285875" cy="1314450"/>
                  <wp:effectExtent l="0" t="0" r="9525" b="0"/>
                  <wp:wrapTight wrapText="bothSides">
                    <wp:wrapPolygon edited="0">
                      <wp:start x="0" y="0"/>
                      <wp:lineTo x="0" y="21287"/>
                      <wp:lineTo x="21440" y="21287"/>
                      <wp:lineTo x="21440" y="0"/>
                      <wp:lineTo x="0" y="0"/>
                    </wp:wrapPolygon>
                  </wp:wrapTight>
                  <wp:docPr id="15" name="Picture 15" descr="CGI 3D Animated Short Film &quot;ORIGINS&quot; Emotional Animation by Ring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GI 3D Animated Short Film &quot;ORIGINS&quot; Emotional Animation by Ring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B2C3C" w14:paraId="18A3291A" w14:textId="77777777" w:rsidTr="00E8598A">
        <w:trPr>
          <w:trHeight w:val="775"/>
        </w:trPr>
        <w:tc>
          <w:tcPr>
            <w:tcW w:w="3131" w:type="dxa"/>
          </w:tcPr>
          <w:p w14:paraId="5B2EEFE5" w14:textId="0F8B7278" w:rsidR="00E8598A" w:rsidRDefault="00E8598A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Genre</w:t>
            </w:r>
          </w:p>
        </w:tc>
        <w:tc>
          <w:tcPr>
            <w:tcW w:w="3131" w:type="dxa"/>
          </w:tcPr>
          <w:p w14:paraId="32B606CC" w14:textId="3A499949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Poetry </w:t>
            </w:r>
          </w:p>
        </w:tc>
        <w:tc>
          <w:tcPr>
            <w:tcW w:w="3131" w:type="dxa"/>
          </w:tcPr>
          <w:p w14:paraId="0C2F9B73" w14:textId="23F4ABB8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>Animal fact-files</w:t>
            </w:r>
          </w:p>
        </w:tc>
        <w:tc>
          <w:tcPr>
            <w:tcW w:w="3131" w:type="dxa"/>
          </w:tcPr>
          <w:p w14:paraId="4C4B36B8" w14:textId="77777777" w:rsid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 xml:space="preserve">Persuasive poster  </w:t>
            </w:r>
          </w:p>
          <w:p w14:paraId="196B4E5E" w14:textId="381C63E5" w:rsidR="00671FB3" w:rsidRPr="00671FB3" w:rsidRDefault="00671FB3" w:rsidP="00671FB3">
            <w:pPr>
              <w:pStyle w:val="NoSpacing"/>
              <w:rPr>
                <w:lang w:eastAsia="en-GB"/>
              </w:rPr>
            </w:pPr>
            <w:r w:rsidRPr="00671FB3">
              <w:rPr>
                <w:sz w:val="18"/>
                <w:szCs w:val="18"/>
                <w:lang w:eastAsia="en-GB"/>
              </w:rPr>
              <w:t>Real-life campaign: "Protect Our School Environment"</w:t>
            </w:r>
          </w:p>
        </w:tc>
        <w:tc>
          <w:tcPr>
            <w:tcW w:w="3131" w:type="dxa"/>
          </w:tcPr>
          <w:p w14:paraId="44AA197B" w14:textId="76CA5F4A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>Diary recount</w:t>
            </w:r>
          </w:p>
        </w:tc>
        <w:tc>
          <w:tcPr>
            <w:tcW w:w="3133" w:type="dxa"/>
          </w:tcPr>
          <w:p w14:paraId="4CA05967" w14:textId="671C7DA8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 w:rsidRPr="001B2C3C">
              <w:rPr>
                <w:sz w:val="28"/>
                <w:szCs w:val="28"/>
              </w:rPr>
              <w:t>Instructions</w:t>
            </w:r>
          </w:p>
        </w:tc>
        <w:tc>
          <w:tcPr>
            <w:tcW w:w="3133" w:type="dxa"/>
          </w:tcPr>
          <w:p w14:paraId="3E929677" w14:textId="39BEF4E8" w:rsidR="00E8598A" w:rsidRPr="00E8598A" w:rsidRDefault="001B2C3C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Simple narrative </w:t>
            </w:r>
          </w:p>
        </w:tc>
      </w:tr>
      <w:tr w:rsidR="001B2C3C" w14:paraId="2E4F89BA" w14:textId="77777777" w:rsidTr="00E8598A">
        <w:trPr>
          <w:trHeight w:val="775"/>
        </w:trPr>
        <w:tc>
          <w:tcPr>
            <w:tcW w:w="3131" w:type="dxa"/>
          </w:tcPr>
          <w:p w14:paraId="68B7B988" w14:textId="73B31F23" w:rsidR="00E8598A" w:rsidRDefault="00E8598A" w:rsidP="00E85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Progression focus </w:t>
            </w:r>
          </w:p>
        </w:tc>
        <w:tc>
          <w:tcPr>
            <w:tcW w:w="3131" w:type="dxa"/>
          </w:tcPr>
          <w:p w14:paraId="4A1B6B93" w14:textId="77777777" w:rsidR="001B2C3C" w:rsidRPr="001B2C3C" w:rsidRDefault="001B2C3C" w:rsidP="001B2C3C">
            <w:pPr>
              <w:pStyle w:val="NoSpacing"/>
              <w:rPr>
                <w:rFonts w:cstheme="minorHAnsi"/>
                <w:sz w:val="20"/>
                <w:szCs w:val="20"/>
                <w:lang w:eastAsia="en-GB"/>
              </w:rPr>
            </w:pPr>
            <w:r w:rsidRPr="001B2C3C">
              <w:rPr>
                <w:rFonts w:cstheme="minorHAnsi"/>
                <w:sz w:val="20"/>
                <w:szCs w:val="20"/>
                <w:lang w:eastAsia="en-GB"/>
              </w:rPr>
              <w:t>Use pattern, repetition and simple structures.</w:t>
            </w:r>
          </w:p>
          <w:p w14:paraId="6B559123" w14:textId="77777777" w:rsidR="00E8598A" w:rsidRPr="001B2C3C" w:rsidRDefault="00E8598A" w:rsidP="001B2C3C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31" w:type="dxa"/>
          </w:tcPr>
          <w:p w14:paraId="4CADD9C9" w14:textId="635F81FF" w:rsidR="00E8598A" w:rsidRPr="001B2C3C" w:rsidRDefault="000079A4" w:rsidP="001B2C3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079A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Present factual information using labels and simple headings. </w:t>
            </w:r>
          </w:p>
        </w:tc>
        <w:tc>
          <w:tcPr>
            <w:tcW w:w="3131" w:type="dxa"/>
          </w:tcPr>
          <w:p w14:paraId="4488C76A" w14:textId="791B9FC9" w:rsidR="00E8598A" w:rsidRPr="001B2C3C" w:rsidRDefault="001B2C3C" w:rsidP="001B2C3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B2C3C">
              <w:rPr>
                <w:rFonts w:cstheme="minorHAnsi"/>
                <w:sz w:val="20"/>
                <w:szCs w:val="20"/>
              </w:rPr>
              <w:t>Express opinions with simple reasons.</w:t>
            </w:r>
          </w:p>
        </w:tc>
        <w:tc>
          <w:tcPr>
            <w:tcW w:w="3131" w:type="dxa"/>
          </w:tcPr>
          <w:p w14:paraId="4E570DB7" w14:textId="236493B6" w:rsidR="00E8598A" w:rsidRPr="001B2C3C" w:rsidRDefault="001B2C3C" w:rsidP="001B2C3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B2C3C">
              <w:rPr>
                <w:rFonts w:cstheme="minorHAnsi"/>
                <w:sz w:val="20"/>
                <w:szCs w:val="20"/>
              </w:rPr>
              <w:t>Write chronological first-person diary entries using time adverbial</w:t>
            </w:r>
          </w:p>
        </w:tc>
        <w:tc>
          <w:tcPr>
            <w:tcW w:w="3133" w:type="dxa"/>
          </w:tcPr>
          <w:p w14:paraId="7CB60802" w14:textId="1AAF1C9E" w:rsidR="00E8598A" w:rsidRPr="001B2C3C" w:rsidRDefault="001B2C3C" w:rsidP="001B2C3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B2C3C">
              <w:rPr>
                <w:rFonts w:cstheme="minorHAnsi"/>
                <w:sz w:val="20"/>
                <w:szCs w:val="20"/>
              </w:rPr>
              <w:t>Use commands, sequencing and imperative verbs.</w:t>
            </w:r>
          </w:p>
        </w:tc>
        <w:tc>
          <w:tcPr>
            <w:tcW w:w="3133" w:type="dxa"/>
          </w:tcPr>
          <w:p w14:paraId="6E5E2F75" w14:textId="40ED5693" w:rsidR="00E8598A" w:rsidRPr="001B2C3C" w:rsidRDefault="00B61C36" w:rsidP="001B2C3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B61C36">
              <w:rPr>
                <w:rFonts w:cstheme="minorHAnsi"/>
                <w:sz w:val="20"/>
                <w:szCs w:val="20"/>
              </w:rPr>
              <w:t>Write narratives with clear beginnings, middles and endings, applying description and sequencing independently.</w:t>
            </w:r>
          </w:p>
        </w:tc>
      </w:tr>
    </w:tbl>
    <w:p w14:paraId="679F53C5" w14:textId="5638CD35" w:rsidR="00E8598A" w:rsidRDefault="00E8598A"/>
    <w:p w14:paraId="5F0675E7" w14:textId="14B23975" w:rsidR="00101C16" w:rsidRDefault="00101C16"/>
    <w:p w14:paraId="145306F0" w14:textId="503DD8F6" w:rsidR="001D56A7" w:rsidRDefault="001D56A7"/>
    <w:p w14:paraId="6FB942E9" w14:textId="3148D3EA" w:rsidR="001D56A7" w:rsidRDefault="001D56A7"/>
    <w:p w14:paraId="51F687CE" w14:textId="79C4D4D5" w:rsidR="001D56A7" w:rsidRDefault="001D56A7"/>
    <w:p w14:paraId="0F25D7E8" w14:textId="77777777" w:rsidR="001D56A7" w:rsidRDefault="001D56A7"/>
    <w:p w14:paraId="4B62B8CE" w14:textId="2558921A" w:rsidR="00E07FF2" w:rsidRDefault="00E07FF2"/>
    <w:p w14:paraId="51E9AC10" w14:textId="0C7AB9A2" w:rsidR="00E07FF2" w:rsidRDefault="00E07FF2"/>
    <w:p w14:paraId="51008677" w14:textId="77777777" w:rsidR="00E07FF2" w:rsidRPr="00E8598A" w:rsidRDefault="00E07FF2" w:rsidP="00E07FF2">
      <w:pPr>
        <w:jc w:val="center"/>
        <w:rPr>
          <w:b/>
          <w:bCs/>
          <w:sz w:val="28"/>
          <w:szCs w:val="28"/>
          <w:u w:val="single"/>
        </w:rPr>
      </w:pPr>
      <w:r w:rsidRPr="00E8598A">
        <w:rPr>
          <w:rFonts w:ascii="Arial" w:hAnsi="Arial" w:cs="Arial"/>
          <w:b/>
          <w:noProof/>
          <w:sz w:val="144"/>
          <w:szCs w:val="28"/>
          <w:lang w:eastAsia="en-GB"/>
        </w:rPr>
        <w:lastRenderedPageBreak/>
        <w:drawing>
          <wp:anchor distT="0" distB="0" distL="114300" distR="114300" simplePos="0" relativeHeight="251672576" behindDoc="0" locked="0" layoutInCell="1" allowOverlap="1" wp14:anchorId="5AB4FDCC" wp14:editId="6C79741E">
            <wp:simplePos x="0" y="0"/>
            <wp:positionH relativeFrom="margin">
              <wp:posOffset>-219075</wp:posOffset>
            </wp:positionH>
            <wp:positionV relativeFrom="paragraph">
              <wp:posOffset>-276225</wp:posOffset>
            </wp:positionV>
            <wp:extent cx="728345" cy="723265"/>
            <wp:effectExtent l="0" t="0" r="0" b="635"/>
            <wp:wrapNone/>
            <wp:docPr id="6" name="Picture 6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98A">
        <w:rPr>
          <w:b/>
          <w:bCs/>
          <w:sz w:val="28"/>
          <w:szCs w:val="28"/>
          <w:u w:val="single"/>
        </w:rPr>
        <w:t xml:space="preserve">Long Term Overview – Writing Year </w:t>
      </w:r>
      <w:r>
        <w:rPr>
          <w:b/>
          <w:bCs/>
          <w:sz w:val="28"/>
          <w:szCs w:val="28"/>
          <w:u w:val="single"/>
        </w:rPr>
        <w:t>4</w:t>
      </w:r>
    </w:p>
    <w:p w14:paraId="1C335B80" w14:textId="77777777" w:rsidR="00E07FF2" w:rsidRDefault="00E07FF2" w:rsidP="00E07FF2"/>
    <w:p w14:paraId="7949EFEC" w14:textId="77777777" w:rsidR="00E07FF2" w:rsidRPr="009D6F8E" w:rsidRDefault="00E07FF2" w:rsidP="00E07FF2">
      <w:pPr>
        <w:pStyle w:val="NoSpacing"/>
        <w:rPr>
          <w:b/>
          <w:bCs/>
          <w:sz w:val="24"/>
          <w:szCs w:val="24"/>
          <w:lang w:eastAsia="en-GB"/>
        </w:rPr>
      </w:pPr>
      <w:r w:rsidRPr="00B61C36">
        <w:rPr>
          <w:b/>
          <w:bCs/>
          <w:sz w:val="24"/>
          <w:szCs w:val="24"/>
        </w:rPr>
        <w:t xml:space="preserve">Focus: </w:t>
      </w:r>
      <w:r w:rsidRPr="009D6F8E">
        <w:rPr>
          <w:b/>
          <w:bCs/>
          <w:sz w:val="24"/>
          <w:szCs w:val="24"/>
        </w:rPr>
        <w:t>Develop cohesion and paragraph control across forms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1"/>
        <w:gridCol w:w="3131"/>
        <w:gridCol w:w="3131"/>
        <w:gridCol w:w="3133"/>
        <w:gridCol w:w="3133"/>
      </w:tblGrid>
      <w:tr w:rsidR="00E07FF2" w14:paraId="50B3B07B" w14:textId="77777777" w:rsidTr="00E71CC5">
        <w:trPr>
          <w:trHeight w:val="387"/>
        </w:trPr>
        <w:tc>
          <w:tcPr>
            <w:tcW w:w="3131" w:type="dxa"/>
          </w:tcPr>
          <w:p w14:paraId="24863A4E" w14:textId="77777777" w:rsidR="00E07FF2" w:rsidRDefault="00E07FF2" w:rsidP="00E71CC5"/>
        </w:tc>
        <w:tc>
          <w:tcPr>
            <w:tcW w:w="3131" w:type="dxa"/>
          </w:tcPr>
          <w:p w14:paraId="4C7788B1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Autumn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1" w:type="dxa"/>
          </w:tcPr>
          <w:p w14:paraId="20C3DDA5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Autumn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131" w:type="dxa"/>
          </w:tcPr>
          <w:p w14:paraId="151AD9A3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Spring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1" w:type="dxa"/>
          </w:tcPr>
          <w:p w14:paraId="421BFBC3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Spring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133" w:type="dxa"/>
          </w:tcPr>
          <w:p w14:paraId="46962E7F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Summer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3" w:type="dxa"/>
          </w:tcPr>
          <w:p w14:paraId="0A82A2FE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Summer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</w:tr>
      <w:tr w:rsidR="00E07FF2" w14:paraId="4888473A" w14:textId="77777777" w:rsidTr="00E71CC5">
        <w:trPr>
          <w:trHeight w:val="387"/>
        </w:trPr>
        <w:tc>
          <w:tcPr>
            <w:tcW w:w="3131" w:type="dxa"/>
          </w:tcPr>
          <w:p w14:paraId="18864018" w14:textId="77777777" w:rsidR="00E07FF2" w:rsidRDefault="00E07FF2" w:rsidP="00E71CC5"/>
        </w:tc>
        <w:tc>
          <w:tcPr>
            <w:tcW w:w="6262" w:type="dxa"/>
            <w:gridSpan w:val="2"/>
          </w:tcPr>
          <w:p w14:paraId="71559149" w14:textId="77777777" w:rsidR="00E07FF2" w:rsidRPr="00394281" w:rsidRDefault="00E07FF2" w:rsidP="00E71CC5">
            <w:pPr>
              <w:spacing w:line="300" w:lineRule="atLeast"/>
              <w:jc w:val="center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394281">
              <w:rPr>
                <w:rFonts w:eastAsia="Times New Roman" w:cstheme="minorHAnsi"/>
                <w:sz w:val="28"/>
                <w:szCs w:val="28"/>
                <w:lang w:eastAsia="en-GB"/>
              </w:rPr>
              <w:t>Paragraphing and organisation</w:t>
            </w:r>
          </w:p>
        </w:tc>
        <w:tc>
          <w:tcPr>
            <w:tcW w:w="6262" w:type="dxa"/>
            <w:gridSpan w:val="2"/>
          </w:tcPr>
          <w:p w14:paraId="7AB3A30A" w14:textId="77777777" w:rsidR="00E07FF2" w:rsidRPr="00394281" w:rsidRDefault="00E07FF2" w:rsidP="00E71CC5">
            <w:pPr>
              <w:spacing w:line="300" w:lineRule="atLeast"/>
              <w:jc w:val="center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394281">
              <w:rPr>
                <w:rFonts w:eastAsia="Times New Roman" w:cstheme="minorHAnsi"/>
                <w:sz w:val="28"/>
                <w:szCs w:val="28"/>
                <w:lang w:eastAsia="en-GB"/>
              </w:rPr>
              <w:t>Developing cohesion and structure</w:t>
            </w:r>
          </w:p>
          <w:p w14:paraId="5882AAD8" w14:textId="77777777" w:rsidR="00E07FF2" w:rsidRPr="00394281" w:rsidRDefault="00E07FF2" w:rsidP="00E71CC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266" w:type="dxa"/>
            <w:gridSpan w:val="2"/>
          </w:tcPr>
          <w:p w14:paraId="27E1162F" w14:textId="77777777" w:rsidR="00E07FF2" w:rsidRPr="00394281" w:rsidRDefault="00E07FF2" w:rsidP="00E71CC5">
            <w:pPr>
              <w:spacing w:line="300" w:lineRule="atLeast"/>
              <w:jc w:val="center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394281">
              <w:rPr>
                <w:rFonts w:eastAsia="Times New Roman" w:cstheme="minorHAnsi"/>
                <w:sz w:val="28"/>
                <w:szCs w:val="28"/>
                <w:lang w:eastAsia="en-GB"/>
              </w:rPr>
              <w:t>Applying organisational features</w:t>
            </w:r>
          </w:p>
          <w:p w14:paraId="011CCA44" w14:textId="77777777" w:rsidR="00E07FF2" w:rsidRPr="00394281" w:rsidRDefault="00E07FF2" w:rsidP="00E71CC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07FF2" w14:paraId="636F2027" w14:textId="77777777" w:rsidTr="00E71CC5">
        <w:trPr>
          <w:trHeight w:val="3206"/>
        </w:trPr>
        <w:tc>
          <w:tcPr>
            <w:tcW w:w="3131" w:type="dxa"/>
          </w:tcPr>
          <w:p w14:paraId="2F216293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Suggested text driver</w:t>
            </w:r>
          </w:p>
        </w:tc>
        <w:tc>
          <w:tcPr>
            <w:tcW w:w="3131" w:type="dxa"/>
          </w:tcPr>
          <w:p w14:paraId="2ECF72ED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0A688A27" wp14:editId="6788B955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47625</wp:posOffset>
                  </wp:positionV>
                  <wp:extent cx="1562100" cy="1640922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337" y="21316"/>
                      <wp:lineTo x="21337" y="0"/>
                      <wp:lineTo x="0" y="0"/>
                    </wp:wrapPolygon>
                  </wp:wrapTight>
                  <wp:docPr id="5" name="Picture 5" descr="The Promise: Amazon.co.uk: Davies, Nicola, Carlin, Laura: 9781406337280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Promise: Amazon.co.uk: Davies, Nicola, Carlin, Laura: 9781406337280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4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1" w:type="dxa"/>
          </w:tcPr>
          <w:p w14:paraId="6778B98C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033AD071" wp14:editId="025B3B5F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0</wp:posOffset>
                  </wp:positionV>
                  <wp:extent cx="1485900" cy="1775832"/>
                  <wp:effectExtent l="0" t="0" r="0" b="0"/>
                  <wp:wrapTight wrapText="bothSides">
                    <wp:wrapPolygon edited="0">
                      <wp:start x="0" y="0"/>
                      <wp:lineTo x="0" y="21322"/>
                      <wp:lineTo x="21323" y="21322"/>
                      <wp:lineTo x="21323" y="0"/>
                      <wp:lineTo x="0" y="0"/>
                    </wp:wrapPolygon>
                  </wp:wrapTight>
                  <wp:docPr id="7" name="Picture 7" descr="1922 Discovering The Tomb Of Tutankhamun (Adventures In The Real World) eBook : Canavan, Roger, Zain, Damian: Amazon.co.uk: Kindle 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922 Discovering The Tomb Of Tutankhamun (Adventures In The Real World) eBook : Canavan, Roger, Zain, Damian: Amazon.co.uk: Kindle 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775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1" w:type="dxa"/>
          </w:tcPr>
          <w:p w14:paraId="1D732CB1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01016776" wp14:editId="2DEAC9F8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28575</wp:posOffset>
                  </wp:positionV>
                  <wp:extent cx="1314450" cy="1830705"/>
                  <wp:effectExtent l="0" t="0" r="0" b="0"/>
                  <wp:wrapTight wrapText="bothSides">
                    <wp:wrapPolygon edited="0">
                      <wp:start x="0" y="0"/>
                      <wp:lineTo x="0" y="21353"/>
                      <wp:lineTo x="21287" y="21353"/>
                      <wp:lineTo x="21287" y="0"/>
                      <wp:lineTo x="0" y="0"/>
                    </wp:wrapPolygon>
                  </wp:wrapTight>
                  <wp:docPr id="18" name="Picture 18" descr="Jabberwocky by Lewis Carroll | Goodrea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Jabberwocky by Lewis Carroll | Goodrea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3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66864D4D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352F279" wp14:editId="402CC6C7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47625</wp:posOffset>
                  </wp:positionV>
                  <wp:extent cx="1247775" cy="1800225"/>
                  <wp:effectExtent l="0" t="0" r="9525" b="9525"/>
                  <wp:wrapTight wrapText="bothSides">
                    <wp:wrapPolygon edited="0">
                      <wp:start x="0" y="0"/>
                      <wp:lineTo x="0" y="21486"/>
                      <wp:lineTo x="21435" y="21486"/>
                      <wp:lineTo x="21435" y="0"/>
                      <wp:lineTo x="0" y="0"/>
                    </wp:wrapPolygon>
                  </wp:wrapTight>
                  <wp:docPr id="20" name="Picture 20" descr="The Miraculous Journey of Edward Tulane: A 6-million-copy-selling classic adventure story about a beloved toy rabbit that every child should read, ... redemption – ideal for ages 8, 9, 10 and 11: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he Miraculous Journey of Edward Tulane: A 6-million-copy-selling classic adventure story about a beloved toy rabbit that every child should read, ... redemption – ideal for ages 8, 9, 10 and 11: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49507C5B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10D28A53" wp14:editId="7811574F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85725</wp:posOffset>
                  </wp:positionV>
                  <wp:extent cx="1710079" cy="1495425"/>
                  <wp:effectExtent l="0" t="0" r="4445" b="0"/>
                  <wp:wrapTight wrapText="bothSides">
                    <wp:wrapPolygon edited="0">
                      <wp:start x="0" y="0"/>
                      <wp:lineTo x="0" y="21187"/>
                      <wp:lineTo x="21416" y="21187"/>
                      <wp:lineTo x="21416" y="0"/>
                      <wp:lineTo x="0" y="0"/>
                    </wp:wrapPolygon>
                  </wp:wrapTight>
                  <wp:docPr id="21" name="Picture 21" descr="Weslandia: Amazon.co.uk: Fleischman, Paul, Hawkes, Kevin: 9780763610524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eslandia: Amazon.co.uk: Fleischman, Paul, Hawkes, Kevin: 9780763610524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79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2FBF92CA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C4F64A4" wp14:editId="1CD4B3A2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85725</wp:posOffset>
                  </wp:positionV>
                  <wp:extent cx="1162050" cy="1791335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246" y="21363"/>
                      <wp:lineTo x="21246" y="0"/>
                      <wp:lineTo x="0" y="0"/>
                    </wp:wrapPolygon>
                  </wp:wrapTight>
                  <wp:docPr id="23" name="Picture 23" descr="Brightstorm (The Brightstorm Chronicles Book 1) eBook : Hardy, Vashti, Ermos, George: Amazon.co.uk: Kindle 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rightstorm (The Brightstorm Chronicles Book 1) eBook : Hardy, Vashti, Ermos, George: Amazon.co.uk: Kindle 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79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FF2" w14:paraId="7B5BF7F2" w14:textId="77777777" w:rsidTr="00E71CC5">
        <w:trPr>
          <w:trHeight w:val="405"/>
        </w:trPr>
        <w:tc>
          <w:tcPr>
            <w:tcW w:w="3131" w:type="dxa"/>
          </w:tcPr>
          <w:p w14:paraId="39317107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Genre</w:t>
            </w:r>
          </w:p>
        </w:tc>
        <w:tc>
          <w:tcPr>
            <w:tcW w:w="3131" w:type="dxa"/>
          </w:tcPr>
          <w:p w14:paraId="38C9F2DC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674FB5">
              <w:rPr>
                <w:sz w:val="28"/>
                <w:szCs w:val="28"/>
              </w:rPr>
              <w:t>Narrative</w:t>
            </w:r>
          </w:p>
        </w:tc>
        <w:tc>
          <w:tcPr>
            <w:tcW w:w="3131" w:type="dxa"/>
          </w:tcPr>
          <w:p w14:paraId="3676A92E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674FB5">
              <w:rPr>
                <w:sz w:val="28"/>
                <w:szCs w:val="28"/>
              </w:rPr>
              <w:t>Diary</w:t>
            </w:r>
          </w:p>
        </w:tc>
        <w:tc>
          <w:tcPr>
            <w:tcW w:w="3131" w:type="dxa"/>
          </w:tcPr>
          <w:p w14:paraId="01451997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Poetry </w:t>
            </w:r>
          </w:p>
        </w:tc>
        <w:tc>
          <w:tcPr>
            <w:tcW w:w="3131" w:type="dxa"/>
          </w:tcPr>
          <w:p w14:paraId="52F35B18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674FB5">
              <w:rPr>
                <w:sz w:val="28"/>
                <w:szCs w:val="28"/>
              </w:rPr>
              <w:t>Narrative</w:t>
            </w:r>
          </w:p>
        </w:tc>
        <w:tc>
          <w:tcPr>
            <w:tcW w:w="3133" w:type="dxa"/>
          </w:tcPr>
          <w:p w14:paraId="5CFA8C1F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Persuasive brochure</w:t>
            </w:r>
          </w:p>
        </w:tc>
        <w:tc>
          <w:tcPr>
            <w:tcW w:w="3133" w:type="dxa"/>
          </w:tcPr>
          <w:p w14:paraId="12DE75DA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Diary </w:t>
            </w:r>
          </w:p>
        </w:tc>
      </w:tr>
      <w:tr w:rsidR="00E07FF2" w14:paraId="18808F49" w14:textId="77777777" w:rsidTr="00E71CC5">
        <w:trPr>
          <w:trHeight w:val="775"/>
        </w:trPr>
        <w:tc>
          <w:tcPr>
            <w:tcW w:w="3131" w:type="dxa"/>
          </w:tcPr>
          <w:p w14:paraId="1243F142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Progression focus </w:t>
            </w:r>
          </w:p>
        </w:tc>
        <w:tc>
          <w:tcPr>
            <w:tcW w:w="3131" w:type="dxa"/>
          </w:tcPr>
          <w:p w14:paraId="538B2BA5" w14:textId="77777777" w:rsidR="00E07FF2" w:rsidRPr="009D6F8E" w:rsidRDefault="00E07FF2" w:rsidP="00E71CC5">
            <w:pPr>
              <w:spacing w:line="300" w:lineRule="atLeas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D6F8E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Develop character and setting through description, action and dialogue. </w:t>
            </w:r>
            <w:r w:rsidRPr="00AF41D2">
              <w:rPr>
                <w:rFonts w:eastAsia="Times New Roman" w:cstheme="minorHAnsi"/>
                <w:sz w:val="18"/>
                <w:szCs w:val="18"/>
                <w:lang w:eastAsia="en-GB"/>
              </w:rPr>
              <w:t>Begin to o</w:t>
            </w:r>
            <w:r w:rsidRPr="009D6F8E">
              <w:rPr>
                <w:rFonts w:eastAsia="Times New Roman" w:cstheme="minorHAnsi"/>
                <w:sz w:val="18"/>
                <w:szCs w:val="18"/>
                <w:lang w:eastAsia="en-GB"/>
              </w:rPr>
              <w:t>rganise ideas into paragraphs</w:t>
            </w:r>
          </w:p>
          <w:p w14:paraId="1D163B66" w14:textId="77777777" w:rsidR="00E07FF2" w:rsidRPr="00AF41D2" w:rsidRDefault="00E07FF2" w:rsidP="00E71CC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31" w:type="dxa"/>
          </w:tcPr>
          <w:p w14:paraId="78F18574" w14:textId="77777777" w:rsidR="00E07FF2" w:rsidRPr="00AF41D2" w:rsidRDefault="00E07FF2" w:rsidP="00E71CC5">
            <w:pPr>
              <w:rPr>
                <w:rFonts w:cstheme="minorHAnsi"/>
                <w:sz w:val="18"/>
                <w:szCs w:val="18"/>
              </w:rPr>
            </w:pPr>
            <w:r w:rsidRPr="00AF41D2">
              <w:rPr>
                <w:rFonts w:cstheme="minorHAnsi"/>
                <w:sz w:val="18"/>
                <w:szCs w:val="18"/>
              </w:rPr>
              <w:t>Include thoughts, feelings and reflection. Organise writing into paragraphs</w:t>
            </w:r>
          </w:p>
        </w:tc>
        <w:tc>
          <w:tcPr>
            <w:tcW w:w="3131" w:type="dxa"/>
          </w:tcPr>
          <w:p w14:paraId="6499A554" w14:textId="77777777" w:rsidR="00E07FF2" w:rsidRPr="00AF41D2" w:rsidRDefault="00E07FF2" w:rsidP="00E71CC5">
            <w:pPr>
              <w:rPr>
                <w:rFonts w:cstheme="minorHAnsi"/>
                <w:sz w:val="18"/>
                <w:szCs w:val="18"/>
              </w:rPr>
            </w:pPr>
            <w:r w:rsidRPr="00781BC4">
              <w:rPr>
                <w:rFonts w:cstheme="minorHAnsi"/>
                <w:sz w:val="18"/>
                <w:szCs w:val="18"/>
              </w:rPr>
              <w:t>Experiment with vocabulary, imagery and poetic forms</w:t>
            </w:r>
          </w:p>
        </w:tc>
        <w:tc>
          <w:tcPr>
            <w:tcW w:w="3131" w:type="dxa"/>
          </w:tcPr>
          <w:p w14:paraId="756880D2" w14:textId="77777777" w:rsidR="00E07FF2" w:rsidRPr="00AF41D2" w:rsidRDefault="00E07FF2" w:rsidP="00E71CC5">
            <w:pPr>
              <w:rPr>
                <w:rFonts w:cstheme="minorHAnsi"/>
                <w:sz w:val="18"/>
                <w:szCs w:val="18"/>
              </w:rPr>
            </w:pPr>
            <w:r w:rsidRPr="00AF41D2">
              <w:rPr>
                <w:rFonts w:cstheme="minorHAnsi"/>
                <w:sz w:val="18"/>
                <w:szCs w:val="18"/>
              </w:rPr>
              <w:t>Develop character through action and speech. Paragraphs to organise narrative</w:t>
            </w:r>
          </w:p>
        </w:tc>
        <w:tc>
          <w:tcPr>
            <w:tcW w:w="3133" w:type="dxa"/>
          </w:tcPr>
          <w:p w14:paraId="4522FB6A" w14:textId="77777777" w:rsidR="00E07FF2" w:rsidRPr="00AF41D2" w:rsidRDefault="00E07FF2" w:rsidP="00E71CC5">
            <w:pPr>
              <w:rPr>
                <w:rFonts w:cstheme="minorHAnsi"/>
                <w:sz w:val="18"/>
                <w:szCs w:val="18"/>
              </w:rPr>
            </w:pPr>
            <w:r w:rsidRPr="00394281">
              <w:rPr>
                <w:rFonts w:cstheme="minorHAnsi"/>
                <w:sz w:val="18"/>
                <w:szCs w:val="18"/>
              </w:rPr>
              <w:t>Organise information and viewpoints using paragraphs, organisational features and topic sentences.</w:t>
            </w:r>
          </w:p>
        </w:tc>
        <w:tc>
          <w:tcPr>
            <w:tcW w:w="3133" w:type="dxa"/>
          </w:tcPr>
          <w:p w14:paraId="6A13E68D" w14:textId="77777777" w:rsidR="00E07FF2" w:rsidRPr="00AF41D2" w:rsidRDefault="00E07FF2" w:rsidP="00E71CC5">
            <w:pPr>
              <w:rPr>
                <w:rFonts w:cstheme="minorHAnsi"/>
                <w:sz w:val="18"/>
                <w:szCs w:val="18"/>
              </w:rPr>
            </w:pPr>
            <w:r w:rsidRPr="00781BC4">
              <w:rPr>
                <w:sz w:val="18"/>
                <w:szCs w:val="18"/>
              </w:rPr>
              <w:t>Develop thoughts, feelings and character reflection whilst organising writing into paragraphs</w:t>
            </w:r>
          </w:p>
        </w:tc>
      </w:tr>
      <w:tr w:rsidR="00E07FF2" w14:paraId="72A14DA6" w14:textId="77777777" w:rsidTr="00E71CC5">
        <w:trPr>
          <w:trHeight w:val="775"/>
        </w:trPr>
        <w:tc>
          <w:tcPr>
            <w:tcW w:w="3131" w:type="dxa"/>
          </w:tcPr>
          <w:p w14:paraId="170591C1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Suggested text driver</w:t>
            </w:r>
          </w:p>
        </w:tc>
        <w:tc>
          <w:tcPr>
            <w:tcW w:w="3131" w:type="dxa"/>
          </w:tcPr>
          <w:p w14:paraId="4BB54F5C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26FC0F57" wp14:editId="2EE54D01">
                  <wp:simplePos x="0" y="0"/>
                  <wp:positionH relativeFrom="column">
                    <wp:posOffset>773430</wp:posOffset>
                  </wp:positionH>
                  <wp:positionV relativeFrom="paragraph">
                    <wp:posOffset>443865</wp:posOffset>
                  </wp:positionV>
                  <wp:extent cx="1118361" cy="1295400"/>
                  <wp:effectExtent l="0" t="0" r="5715" b="0"/>
                  <wp:wrapTight wrapText="bothSides">
                    <wp:wrapPolygon edited="0">
                      <wp:start x="0" y="0"/>
                      <wp:lineTo x="0" y="21282"/>
                      <wp:lineTo x="21342" y="21282"/>
                      <wp:lineTo x="21342" y="0"/>
                      <wp:lineTo x="0" y="0"/>
                    </wp:wrapPolygon>
                  </wp:wrapTight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361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2DC7F562" wp14:editId="6B1D7828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0</wp:posOffset>
                  </wp:positionV>
                  <wp:extent cx="1162050" cy="1706859"/>
                  <wp:effectExtent l="0" t="0" r="0" b="8255"/>
                  <wp:wrapTight wrapText="bothSides">
                    <wp:wrapPolygon edited="0">
                      <wp:start x="0" y="0"/>
                      <wp:lineTo x="0" y="21463"/>
                      <wp:lineTo x="21246" y="21463"/>
                      <wp:lineTo x="21246" y="0"/>
                      <wp:lineTo x="0" y="0"/>
                    </wp:wrapPolygon>
                  </wp:wrapTight>
                  <wp:docPr id="26" name="Picture 26" descr="The Big Book of Blooms : Zommer, Yuval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The Big Book of Blooms : Zommer, Yuval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706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1" w:type="dxa"/>
          </w:tcPr>
          <w:p w14:paraId="05B269BF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4978247" wp14:editId="236DBF6D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1270</wp:posOffset>
                  </wp:positionV>
                  <wp:extent cx="1266825" cy="1809750"/>
                  <wp:effectExtent l="0" t="0" r="9525" b="0"/>
                  <wp:wrapTight wrapText="bothSides">
                    <wp:wrapPolygon edited="0">
                      <wp:start x="0" y="0"/>
                      <wp:lineTo x="0" y="21373"/>
                      <wp:lineTo x="21438" y="21373"/>
                      <wp:lineTo x="21438" y="0"/>
                      <wp:lineTo x="0" y="0"/>
                    </wp:wrapPolygon>
                  </wp:wrapTight>
                  <wp:docPr id="16" name="Picture 16" descr="Tadeo Jone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adeo Jone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288F7864" w14:textId="77777777" w:rsidR="00E07FF2" w:rsidRPr="00E8598A" w:rsidRDefault="00E07FF2" w:rsidP="00E71CC5">
            <w:pPr>
              <w:spacing w:line="300" w:lineRule="atLeas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44558613" wp14:editId="200559B3">
                  <wp:simplePos x="0" y="0"/>
                  <wp:positionH relativeFrom="column">
                    <wp:posOffset>163501</wp:posOffset>
                  </wp:positionH>
                  <wp:positionV relativeFrom="paragraph">
                    <wp:posOffset>0</wp:posOffset>
                  </wp:positionV>
                  <wp:extent cx="1323975" cy="1722518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134" y="21265"/>
                      <wp:lineTo x="21134" y="0"/>
                      <wp:lineTo x="0" y="0"/>
                    </wp:wrapPolygon>
                  </wp:wrapTight>
                  <wp:docPr id="19" name="Picture 19" descr="The Magnificent Book of Monsters: 8 : Diana Ferguson, Gonzalo Kenny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he Magnificent Book of Monsters: 8 : Diana Ferguson, Gonzalo Kenny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22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230A4A0E" w14:textId="77777777" w:rsidR="00E07FF2" w:rsidRDefault="00E07FF2" w:rsidP="00E71CC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084EF6DB" wp14:editId="5860E654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278130</wp:posOffset>
                  </wp:positionV>
                  <wp:extent cx="1235075" cy="981075"/>
                  <wp:effectExtent l="0" t="0" r="3175" b="9525"/>
                  <wp:wrapTight wrapText="bothSides">
                    <wp:wrapPolygon edited="0">
                      <wp:start x="0" y="0"/>
                      <wp:lineTo x="0" y="21390"/>
                      <wp:lineTo x="21322" y="21390"/>
                      <wp:lineTo x="21322" y="0"/>
                      <wp:lineTo x="0" y="0"/>
                    </wp:wrapPolygon>
                  </wp:wrapTight>
                  <wp:docPr id="28" name="Picture 28" descr="River Hardcover English by Marc Martin - 42370 | Best Price Kuwait | Salmiya, Jabr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River Hardcover English by Marc Martin - 42370 | Best Price Kuwait | Salmiya, Jabriy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8" t="24046" r="6250" b="24427"/>
                          <a:stretch/>
                        </pic:blipFill>
                        <pic:spPr bwMode="auto">
                          <a:xfrm>
                            <a:off x="0" y="0"/>
                            <a:ext cx="1235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18711C41" wp14:editId="4655A72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215265</wp:posOffset>
                  </wp:positionV>
                  <wp:extent cx="904875" cy="1043940"/>
                  <wp:effectExtent l="0" t="0" r="9525" b="3810"/>
                  <wp:wrapTight wrapText="bothSides">
                    <wp:wrapPolygon edited="0">
                      <wp:start x="0" y="0"/>
                      <wp:lineTo x="0" y="21285"/>
                      <wp:lineTo x="21373" y="21285"/>
                      <wp:lineTo x="21373" y="0"/>
                      <wp:lineTo x="0" y="0"/>
                    </wp:wrapPolygon>
                  </wp:wrapTight>
                  <wp:docPr id="29" name="Picture 29" descr="The Rhythm of the Rain: Amazon.co.uk: Baker-Smith, Grahame, Baker-Smith, Grahame: 9781787410145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The Rhythm of the Rain: Amazon.co.uk: Baker-Smith, Grahame, Baker-Smith, Grahame: 9781787410145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C7B7A0" w14:textId="77777777" w:rsidR="00E07FF2" w:rsidRDefault="00E07FF2" w:rsidP="00E71CC5">
            <w:pPr>
              <w:rPr>
                <w:noProof/>
              </w:rPr>
            </w:pPr>
          </w:p>
          <w:p w14:paraId="74DC6C55" w14:textId="77777777" w:rsidR="00E07FF2" w:rsidRPr="00781BC4" w:rsidRDefault="00E07FF2" w:rsidP="00E71CC5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14:paraId="4734F8B5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5EF97BB2" wp14:editId="240B4C49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58420</wp:posOffset>
                  </wp:positionV>
                  <wp:extent cx="1207770" cy="1619250"/>
                  <wp:effectExtent l="0" t="0" r="0" b="0"/>
                  <wp:wrapTight wrapText="bothSides">
                    <wp:wrapPolygon edited="0">
                      <wp:start x="0" y="0"/>
                      <wp:lineTo x="0" y="21346"/>
                      <wp:lineTo x="21123" y="21346"/>
                      <wp:lineTo x="21123" y="0"/>
                      <wp:lineTo x="0" y="0"/>
                    </wp:wrapPolygon>
                  </wp:wrapTight>
                  <wp:docPr id="22" name="Picture 22" descr="Lonely Planet Kids Kids' Survival Guide: Practical Skills for Intense Situations: 1: Learn How to Survive a Shark Attack, Read a Map &amp; Build a ...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nely Planet Kids Kids' Survival Guide: Practical Skills for Intense Situations: 1: Learn How to Survive a Shark Attack, Read a Map &amp; Build a ...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56360D19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607A4038" wp14:editId="4CFE8AEC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1270</wp:posOffset>
                  </wp:positionV>
                  <wp:extent cx="1133475" cy="1746885"/>
                  <wp:effectExtent l="0" t="0" r="9525" b="5715"/>
                  <wp:wrapTight wrapText="bothSides">
                    <wp:wrapPolygon edited="0">
                      <wp:start x="0" y="0"/>
                      <wp:lineTo x="0" y="21435"/>
                      <wp:lineTo x="21418" y="21435"/>
                      <wp:lineTo x="21418" y="0"/>
                      <wp:lineTo x="0" y="0"/>
                    </wp:wrapPolygon>
                  </wp:wrapTight>
                  <wp:docPr id="24" name="Picture 24" descr="Brightstorm (The Brightstorm Chronicles Book 1) eBook : Hardy, Vashti, Ermos, George: Amazon.co.uk: Kindle 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rightstorm (The Brightstorm Chronicles Book 1) eBook : Hardy, Vashti, Ermos, George: Amazon.co.uk: Kindle 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4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FF2" w14:paraId="069DE066" w14:textId="77777777" w:rsidTr="00E71CC5">
        <w:trPr>
          <w:trHeight w:val="775"/>
        </w:trPr>
        <w:tc>
          <w:tcPr>
            <w:tcW w:w="3131" w:type="dxa"/>
          </w:tcPr>
          <w:p w14:paraId="312CC3C7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Genre</w:t>
            </w:r>
          </w:p>
        </w:tc>
        <w:tc>
          <w:tcPr>
            <w:tcW w:w="3131" w:type="dxa"/>
          </w:tcPr>
          <w:p w14:paraId="1D5F877B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 w:rsidRPr="00674FB5">
              <w:rPr>
                <w:sz w:val="28"/>
                <w:szCs w:val="28"/>
              </w:rPr>
              <w:t>Non-Chronological report</w:t>
            </w:r>
          </w:p>
          <w:p w14:paraId="74DD3985" w14:textId="77777777" w:rsidR="00E07FF2" w:rsidRPr="009D6F8E" w:rsidRDefault="00E07FF2" w:rsidP="00E71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Linked to local area visit to find out about diversity of animals in local area. </w:t>
            </w:r>
          </w:p>
        </w:tc>
        <w:tc>
          <w:tcPr>
            <w:tcW w:w="3131" w:type="dxa"/>
          </w:tcPr>
          <w:p w14:paraId="65F49A3A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 w:rsidRPr="00674FB5">
              <w:rPr>
                <w:sz w:val="28"/>
                <w:szCs w:val="28"/>
              </w:rPr>
              <w:t>Character &amp; Setting description</w:t>
            </w:r>
          </w:p>
        </w:tc>
        <w:tc>
          <w:tcPr>
            <w:tcW w:w="3131" w:type="dxa"/>
          </w:tcPr>
          <w:p w14:paraId="73CD8719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  <w:lang w:eastAsia="en-GB"/>
              </w:rPr>
            </w:pPr>
            <w:r w:rsidRPr="00674FB5">
              <w:rPr>
                <w:sz w:val="28"/>
                <w:szCs w:val="28"/>
              </w:rPr>
              <w:t>Non-Chronological report</w:t>
            </w:r>
          </w:p>
        </w:tc>
        <w:tc>
          <w:tcPr>
            <w:tcW w:w="3131" w:type="dxa"/>
          </w:tcPr>
          <w:p w14:paraId="2EC4B6BB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Persuasive poster </w:t>
            </w:r>
          </w:p>
          <w:p w14:paraId="4BA2E618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Linked to river visit and environment – Protect our rivers</w:t>
            </w:r>
          </w:p>
        </w:tc>
        <w:tc>
          <w:tcPr>
            <w:tcW w:w="3133" w:type="dxa"/>
          </w:tcPr>
          <w:p w14:paraId="43620F78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Instructions </w:t>
            </w:r>
          </w:p>
        </w:tc>
        <w:tc>
          <w:tcPr>
            <w:tcW w:w="3133" w:type="dxa"/>
          </w:tcPr>
          <w:p w14:paraId="23F845E3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Formal &amp; Informal letters</w:t>
            </w:r>
          </w:p>
        </w:tc>
      </w:tr>
      <w:tr w:rsidR="00E07FF2" w14:paraId="249CCFE5" w14:textId="77777777" w:rsidTr="00E71CC5">
        <w:trPr>
          <w:trHeight w:val="775"/>
        </w:trPr>
        <w:tc>
          <w:tcPr>
            <w:tcW w:w="3131" w:type="dxa"/>
          </w:tcPr>
          <w:p w14:paraId="71B64EBE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Progression focus </w:t>
            </w:r>
          </w:p>
        </w:tc>
        <w:tc>
          <w:tcPr>
            <w:tcW w:w="3131" w:type="dxa"/>
          </w:tcPr>
          <w:p w14:paraId="79F7B6DF" w14:textId="77777777" w:rsidR="00E07FF2" w:rsidRPr="00AF41D2" w:rsidRDefault="00E07FF2" w:rsidP="00E71CC5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81BC4">
              <w:rPr>
                <w:rFonts w:cstheme="minorHAnsi"/>
                <w:sz w:val="18"/>
                <w:szCs w:val="18"/>
              </w:rPr>
              <w:t>Use paragraphs, organisational devices, technical vocabulary and topic sentences</w:t>
            </w:r>
          </w:p>
        </w:tc>
        <w:tc>
          <w:tcPr>
            <w:tcW w:w="3131" w:type="dxa"/>
          </w:tcPr>
          <w:p w14:paraId="2F2F7FED" w14:textId="77777777" w:rsidR="00E07FF2" w:rsidRPr="00AF41D2" w:rsidRDefault="00E07FF2" w:rsidP="00E71CC5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AF41D2">
              <w:rPr>
                <w:rFonts w:cstheme="minorHAnsi"/>
                <w:sz w:val="18"/>
                <w:szCs w:val="18"/>
              </w:rPr>
              <w:t xml:space="preserve">Develop use of precise vocabulary and paragraphing. </w:t>
            </w:r>
          </w:p>
        </w:tc>
        <w:tc>
          <w:tcPr>
            <w:tcW w:w="3131" w:type="dxa"/>
          </w:tcPr>
          <w:p w14:paraId="4C4B64C3" w14:textId="77777777" w:rsidR="00E07FF2" w:rsidRPr="00AF41D2" w:rsidRDefault="00E07FF2" w:rsidP="00E71CC5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AF41D2">
              <w:rPr>
                <w:rFonts w:cstheme="minorHAnsi"/>
                <w:sz w:val="18"/>
                <w:szCs w:val="18"/>
              </w:rPr>
              <w:t xml:space="preserve">Organise ideas into paragraphs and organisational features. Topic sentences.  </w:t>
            </w:r>
          </w:p>
        </w:tc>
        <w:tc>
          <w:tcPr>
            <w:tcW w:w="3131" w:type="dxa"/>
          </w:tcPr>
          <w:p w14:paraId="0365797D" w14:textId="77777777" w:rsidR="00E07FF2" w:rsidRPr="00AF41D2" w:rsidRDefault="00E07FF2" w:rsidP="00E71CC5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81BC4">
              <w:rPr>
                <w:rFonts w:cstheme="minorHAnsi"/>
                <w:sz w:val="18"/>
                <w:szCs w:val="18"/>
              </w:rPr>
              <w:t>Organise persuasive arguments into clear sections using appropriate organisational features</w:t>
            </w:r>
          </w:p>
        </w:tc>
        <w:tc>
          <w:tcPr>
            <w:tcW w:w="3133" w:type="dxa"/>
          </w:tcPr>
          <w:p w14:paraId="66F2726C" w14:textId="77777777" w:rsidR="00E07FF2" w:rsidRPr="00AF41D2" w:rsidRDefault="00E07FF2" w:rsidP="00E71CC5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94281">
              <w:rPr>
                <w:sz w:val="18"/>
                <w:szCs w:val="18"/>
                <w:lang w:eastAsia="en-GB"/>
              </w:rPr>
              <w:t xml:space="preserve">Organise detailed procedural writing using clear sequencing and organisational features. </w:t>
            </w:r>
          </w:p>
        </w:tc>
        <w:tc>
          <w:tcPr>
            <w:tcW w:w="3133" w:type="dxa"/>
          </w:tcPr>
          <w:p w14:paraId="7E1C740B" w14:textId="77777777" w:rsidR="00E07FF2" w:rsidRPr="00AF41D2" w:rsidRDefault="00E07FF2" w:rsidP="00E71CC5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81BC4">
              <w:rPr>
                <w:rFonts w:cstheme="minorHAnsi"/>
                <w:sz w:val="18"/>
                <w:szCs w:val="18"/>
              </w:rPr>
              <w:t>Identify and apply the organisational and language features of formal and informal letters.</w:t>
            </w:r>
          </w:p>
        </w:tc>
      </w:tr>
    </w:tbl>
    <w:p w14:paraId="5B302AD5" w14:textId="5C244CC2" w:rsidR="00E07FF2" w:rsidRDefault="00E07FF2"/>
    <w:p w14:paraId="77A1A430" w14:textId="39D8A1BE" w:rsidR="00E07FF2" w:rsidRDefault="00E07FF2"/>
    <w:p w14:paraId="46C1D448" w14:textId="14F9BB54" w:rsidR="001D56A7" w:rsidRDefault="001D56A7"/>
    <w:p w14:paraId="4B9451F1" w14:textId="14186EE2" w:rsidR="001D56A7" w:rsidRDefault="001D56A7"/>
    <w:p w14:paraId="08628FE6" w14:textId="48371C15" w:rsidR="001D56A7" w:rsidRDefault="001D56A7"/>
    <w:p w14:paraId="053D2DF2" w14:textId="77777777" w:rsidR="001D56A7" w:rsidRDefault="001D56A7"/>
    <w:p w14:paraId="0D0D40F4" w14:textId="5081785A" w:rsidR="00E07FF2" w:rsidRDefault="00E07FF2"/>
    <w:p w14:paraId="11F2F8E1" w14:textId="31427D98" w:rsidR="00E07FF2" w:rsidRDefault="00E07FF2"/>
    <w:p w14:paraId="46DBBE29" w14:textId="77777777" w:rsidR="00E07FF2" w:rsidRPr="00E8598A" w:rsidRDefault="00E07FF2" w:rsidP="00E07FF2">
      <w:pPr>
        <w:jc w:val="center"/>
        <w:rPr>
          <w:b/>
          <w:bCs/>
          <w:sz w:val="28"/>
          <w:szCs w:val="28"/>
          <w:u w:val="single"/>
        </w:rPr>
      </w:pPr>
      <w:r w:rsidRPr="00E8598A">
        <w:rPr>
          <w:rFonts w:ascii="Arial" w:hAnsi="Arial" w:cs="Arial"/>
          <w:b/>
          <w:noProof/>
          <w:sz w:val="144"/>
          <w:szCs w:val="28"/>
          <w:lang w:eastAsia="en-GB"/>
        </w:rPr>
        <w:lastRenderedPageBreak/>
        <w:drawing>
          <wp:anchor distT="0" distB="0" distL="114300" distR="114300" simplePos="0" relativeHeight="251688960" behindDoc="0" locked="0" layoutInCell="1" allowOverlap="1" wp14:anchorId="47172A8E" wp14:editId="5EC86AFE">
            <wp:simplePos x="0" y="0"/>
            <wp:positionH relativeFrom="margin">
              <wp:posOffset>-219075</wp:posOffset>
            </wp:positionH>
            <wp:positionV relativeFrom="paragraph">
              <wp:posOffset>-276225</wp:posOffset>
            </wp:positionV>
            <wp:extent cx="728345" cy="723265"/>
            <wp:effectExtent l="0" t="0" r="0" b="635"/>
            <wp:wrapNone/>
            <wp:docPr id="25" name="Picture 25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98A">
        <w:rPr>
          <w:b/>
          <w:bCs/>
          <w:sz w:val="28"/>
          <w:szCs w:val="28"/>
          <w:u w:val="single"/>
        </w:rPr>
        <w:t xml:space="preserve">Long Term Overview – Writing Year </w:t>
      </w:r>
      <w:r>
        <w:rPr>
          <w:b/>
          <w:bCs/>
          <w:sz w:val="28"/>
          <w:szCs w:val="28"/>
          <w:u w:val="single"/>
        </w:rPr>
        <w:t>5</w:t>
      </w:r>
    </w:p>
    <w:p w14:paraId="771B0BC6" w14:textId="77777777" w:rsidR="00E07FF2" w:rsidRDefault="00E07FF2" w:rsidP="00E07FF2"/>
    <w:p w14:paraId="639FA5CF" w14:textId="77777777" w:rsidR="00E07FF2" w:rsidRPr="009D6F8E" w:rsidRDefault="00E07FF2" w:rsidP="00E07FF2">
      <w:pPr>
        <w:pStyle w:val="NoSpacing"/>
        <w:rPr>
          <w:b/>
          <w:bCs/>
          <w:sz w:val="24"/>
          <w:szCs w:val="24"/>
          <w:lang w:eastAsia="en-GB"/>
        </w:rPr>
      </w:pPr>
      <w:r w:rsidRPr="00B61C36">
        <w:rPr>
          <w:b/>
          <w:bCs/>
          <w:sz w:val="24"/>
          <w:szCs w:val="24"/>
        </w:rPr>
        <w:t xml:space="preserve">Focus: </w:t>
      </w:r>
      <w:r w:rsidRPr="008E2CF1">
        <w:rPr>
          <w:b/>
          <w:bCs/>
          <w:sz w:val="24"/>
          <w:szCs w:val="24"/>
        </w:rPr>
        <w:t>Write with awareness of audience and purpose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1"/>
        <w:gridCol w:w="3131"/>
        <w:gridCol w:w="3131"/>
        <w:gridCol w:w="3133"/>
        <w:gridCol w:w="3133"/>
      </w:tblGrid>
      <w:tr w:rsidR="00E07FF2" w14:paraId="3D275746" w14:textId="77777777" w:rsidTr="00E71CC5">
        <w:trPr>
          <w:trHeight w:val="387"/>
        </w:trPr>
        <w:tc>
          <w:tcPr>
            <w:tcW w:w="3131" w:type="dxa"/>
          </w:tcPr>
          <w:p w14:paraId="7EA8F234" w14:textId="77777777" w:rsidR="00E07FF2" w:rsidRDefault="00E07FF2" w:rsidP="00E71CC5"/>
        </w:tc>
        <w:tc>
          <w:tcPr>
            <w:tcW w:w="3131" w:type="dxa"/>
          </w:tcPr>
          <w:p w14:paraId="3260A655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Autumn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1" w:type="dxa"/>
          </w:tcPr>
          <w:p w14:paraId="40D9E505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Autumn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131" w:type="dxa"/>
          </w:tcPr>
          <w:p w14:paraId="0233B801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Spring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1" w:type="dxa"/>
          </w:tcPr>
          <w:p w14:paraId="1526A0E8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Spring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133" w:type="dxa"/>
          </w:tcPr>
          <w:p w14:paraId="05F7B403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Summer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3" w:type="dxa"/>
          </w:tcPr>
          <w:p w14:paraId="0AC18566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Summer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</w:tr>
      <w:tr w:rsidR="00E07FF2" w14:paraId="560C95BF" w14:textId="77777777" w:rsidTr="00E71CC5">
        <w:trPr>
          <w:trHeight w:val="387"/>
        </w:trPr>
        <w:tc>
          <w:tcPr>
            <w:tcW w:w="3131" w:type="dxa"/>
          </w:tcPr>
          <w:p w14:paraId="294BDB44" w14:textId="77777777" w:rsidR="00E07FF2" w:rsidRDefault="00E07FF2" w:rsidP="00E71CC5"/>
        </w:tc>
        <w:tc>
          <w:tcPr>
            <w:tcW w:w="6262" w:type="dxa"/>
            <w:gridSpan w:val="2"/>
          </w:tcPr>
          <w:p w14:paraId="5E279A71" w14:textId="77777777" w:rsidR="00E07FF2" w:rsidRPr="00394281" w:rsidRDefault="00E07FF2" w:rsidP="00E71CC5">
            <w:pPr>
              <w:spacing w:line="300" w:lineRule="atLeast"/>
              <w:jc w:val="center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8E2CF1">
              <w:rPr>
                <w:rFonts w:eastAsia="Times New Roman" w:cstheme="minorHAnsi"/>
                <w:sz w:val="28"/>
                <w:szCs w:val="28"/>
                <w:lang w:eastAsia="en-GB"/>
              </w:rPr>
              <w:t>Understanding audience</w:t>
            </w:r>
          </w:p>
        </w:tc>
        <w:tc>
          <w:tcPr>
            <w:tcW w:w="6262" w:type="dxa"/>
            <w:gridSpan w:val="2"/>
          </w:tcPr>
          <w:p w14:paraId="305CB99E" w14:textId="77777777" w:rsidR="00E07FF2" w:rsidRPr="00394281" w:rsidRDefault="00E07FF2" w:rsidP="00E71CC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E2CF1">
              <w:rPr>
                <w:rFonts w:cstheme="minorHAnsi"/>
                <w:sz w:val="28"/>
                <w:szCs w:val="28"/>
              </w:rPr>
              <w:t>Writing for purpose</w:t>
            </w:r>
          </w:p>
        </w:tc>
        <w:tc>
          <w:tcPr>
            <w:tcW w:w="6266" w:type="dxa"/>
            <w:gridSpan w:val="2"/>
          </w:tcPr>
          <w:p w14:paraId="7049B0B2" w14:textId="77777777" w:rsidR="00E07FF2" w:rsidRPr="00394281" w:rsidRDefault="00E07FF2" w:rsidP="00E71CC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E2CF1">
              <w:rPr>
                <w:rFonts w:cstheme="minorHAnsi"/>
                <w:sz w:val="28"/>
                <w:szCs w:val="28"/>
              </w:rPr>
              <w:t xml:space="preserve">Adapting for </w:t>
            </w:r>
            <w:r>
              <w:rPr>
                <w:rFonts w:cstheme="minorHAnsi"/>
                <w:sz w:val="28"/>
                <w:szCs w:val="28"/>
              </w:rPr>
              <w:t>audience and effect</w:t>
            </w:r>
          </w:p>
        </w:tc>
      </w:tr>
      <w:tr w:rsidR="00E07FF2" w14:paraId="11097540" w14:textId="77777777" w:rsidTr="00E71CC5">
        <w:trPr>
          <w:trHeight w:val="3206"/>
        </w:trPr>
        <w:tc>
          <w:tcPr>
            <w:tcW w:w="3131" w:type="dxa"/>
          </w:tcPr>
          <w:p w14:paraId="3BD9AE9B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Suggested text driver</w:t>
            </w:r>
          </w:p>
        </w:tc>
        <w:tc>
          <w:tcPr>
            <w:tcW w:w="3131" w:type="dxa"/>
          </w:tcPr>
          <w:p w14:paraId="290C5191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49BD7135" wp14:editId="03ACDD6B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93980</wp:posOffset>
                  </wp:positionV>
                  <wp:extent cx="1006475" cy="1552575"/>
                  <wp:effectExtent l="0" t="0" r="3175" b="9525"/>
                  <wp:wrapTight wrapText="bothSides">
                    <wp:wrapPolygon edited="0">
                      <wp:start x="0" y="0"/>
                      <wp:lineTo x="0" y="21467"/>
                      <wp:lineTo x="21259" y="21467"/>
                      <wp:lineTo x="21259" y="0"/>
                      <wp:lineTo x="0" y="0"/>
                    </wp:wrapPolygon>
                  </wp:wrapTight>
                  <wp:docPr id="30" name="Picture 30" descr="Kensuke's Kingdom: Amazon.co.uk: Morpurgo, Michael: 9781405221740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Kensuke's Kingdom: Amazon.co.uk: Morpurgo, Michael: 9781405221740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58A1F8AC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19B6F936" wp14:editId="1B834DF5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257175</wp:posOffset>
                  </wp:positionV>
                  <wp:extent cx="1485900" cy="1119474"/>
                  <wp:effectExtent l="0" t="0" r="0" b="5080"/>
                  <wp:wrapTight wrapText="bothSides">
                    <wp:wrapPolygon edited="0">
                      <wp:start x="0" y="0"/>
                      <wp:lineTo x="0" y="21330"/>
                      <wp:lineTo x="21323" y="21330"/>
                      <wp:lineTo x="21323" y="0"/>
                      <wp:lineTo x="0" y="0"/>
                    </wp:wrapPolygon>
                  </wp:wrapTight>
                  <wp:docPr id="32" name="Picture 32" descr="Descriptive Narrative based on the video Pandora (3 week unit) Y4/5 | Teaching Resou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escriptive Narrative based on the video Pandora (3 week unit) Y4/5 | Teaching Resou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9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1" w:type="dxa"/>
          </w:tcPr>
          <w:p w14:paraId="58CDC5E2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17527278" wp14:editId="50FE1D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200025</wp:posOffset>
                  </wp:positionV>
                  <wp:extent cx="1700530" cy="1280795"/>
                  <wp:effectExtent l="0" t="0" r="0" b="0"/>
                  <wp:wrapTight wrapText="bothSides">
                    <wp:wrapPolygon edited="0">
                      <wp:start x="0" y="0"/>
                      <wp:lineTo x="0" y="21204"/>
                      <wp:lineTo x="21294" y="21204"/>
                      <wp:lineTo x="21294" y="0"/>
                      <wp:lineTo x="0" y="0"/>
                    </wp:wrapPolygon>
                  </wp:wrapTight>
                  <wp:docPr id="34" name="Picture 34" descr="Your Target: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Your Target: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530" cy="128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692D626A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3FBE3195" wp14:editId="7E80ED8D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153670</wp:posOffset>
                  </wp:positionV>
                  <wp:extent cx="1133475" cy="1739460"/>
                  <wp:effectExtent l="0" t="0" r="0" b="0"/>
                  <wp:wrapTight wrapText="bothSides">
                    <wp:wrapPolygon edited="0">
                      <wp:start x="0" y="0"/>
                      <wp:lineTo x="0" y="21292"/>
                      <wp:lineTo x="21055" y="21292"/>
                      <wp:lineTo x="21055" y="0"/>
                      <wp:lineTo x="0" y="0"/>
                    </wp:wrapPolygon>
                  </wp:wrapTight>
                  <wp:docPr id="36" name="Picture 36" descr="The Night Bus Hero : Raúf, Onjali Q.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he Night Bus Hero : Raúf, Onjali Q.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3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3" w:type="dxa"/>
          </w:tcPr>
          <w:p w14:paraId="0D256B41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332644EB" wp14:editId="5E2EA73D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484505</wp:posOffset>
                  </wp:positionV>
                  <wp:extent cx="824865" cy="1266825"/>
                  <wp:effectExtent l="0" t="0" r="0" b="9525"/>
                  <wp:wrapTight wrapText="bothSides">
                    <wp:wrapPolygon edited="0">
                      <wp:start x="0" y="0"/>
                      <wp:lineTo x="0" y="21438"/>
                      <wp:lineTo x="20952" y="21438"/>
                      <wp:lineTo x="20952" y="0"/>
                      <wp:lineTo x="0" y="0"/>
                    </wp:wrapPolygon>
                  </wp:wrapTight>
                  <wp:docPr id="39" name="Picture 39" descr="The Boy at the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The Boy at the Wind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86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3ED2AE05" wp14:editId="336ACE0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114300</wp:posOffset>
                  </wp:positionV>
                  <wp:extent cx="866775" cy="1330175"/>
                  <wp:effectExtent l="0" t="0" r="0" b="3810"/>
                  <wp:wrapTight wrapText="bothSides">
                    <wp:wrapPolygon edited="0">
                      <wp:start x="0" y="0"/>
                      <wp:lineTo x="0" y="21352"/>
                      <wp:lineTo x="20888" y="21352"/>
                      <wp:lineTo x="20888" y="0"/>
                      <wp:lineTo x="0" y="0"/>
                    </wp:wrapPolygon>
                  </wp:wrapTight>
                  <wp:docPr id="38" name="Picture 38" descr="A Most Peculiar Toy Factory: (Dyslexia-friendly) : Bell, Alex, Lawson, Nan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A Most Peculiar Toy Factory: (Dyslexia-friendly) : Bell, Alex, Lawson, Nan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3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3" w:type="dxa"/>
          </w:tcPr>
          <w:p w14:paraId="6F9061EB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236DF48D" wp14:editId="4C4B862F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114300</wp:posOffset>
                  </wp:positionV>
                  <wp:extent cx="1066800" cy="1615440"/>
                  <wp:effectExtent l="0" t="0" r="0" b="3810"/>
                  <wp:wrapTight wrapText="bothSides">
                    <wp:wrapPolygon edited="0">
                      <wp:start x="0" y="0"/>
                      <wp:lineTo x="0" y="21396"/>
                      <wp:lineTo x="21214" y="21396"/>
                      <wp:lineTo x="21214" y="0"/>
                      <wp:lineTo x="0" y="0"/>
                    </wp:wrapPolygon>
                  </wp:wrapTight>
                  <wp:docPr id="41" name="Picture 41" descr="Zombirella x30 - Scholastic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Zombirella x30 - Scholastic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FF2" w14:paraId="4EB8310E" w14:textId="77777777" w:rsidTr="00E71CC5">
        <w:trPr>
          <w:trHeight w:val="405"/>
        </w:trPr>
        <w:tc>
          <w:tcPr>
            <w:tcW w:w="3131" w:type="dxa"/>
          </w:tcPr>
          <w:p w14:paraId="32E3DBE9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Genre</w:t>
            </w:r>
          </w:p>
        </w:tc>
        <w:tc>
          <w:tcPr>
            <w:tcW w:w="3131" w:type="dxa"/>
          </w:tcPr>
          <w:p w14:paraId="6A78544E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8E2CF1">
              <w:rPr>
                <w:sz w:val="28"/>
                <w:szCs w:val="28"/>
              </w:rPr>
              <w:t>Diary</w:t>
            </w:r>
          </w:p>
        </w:tc>
        <w:tc>
          <w:tcPr>
            <w:tcW w:w="3131" w:type="dxa"/>
          </w:tcPr>
          <w:p w14:paraId="25472C4C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8E2CF1">
              <w:rPr>
                <w:sz w:val="28"/>
                <w:szCs w:val="28"/>
              </w:rPr>
              <w:t>Non-chronological report</w:t>
            </w:r>
          </w:p>
        </w:tc>
        <w:tc>
          <w:tcPr>
            <w:tcW w:w="3131" w:type="dxa"/>
          </w:tcPr>
          <w:p w14:paraId="367B3208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8E2CF1">
              <w:rPr>
                <w:sz w:val="28"/>
                <w:szCs w:val="28"/>
              </w:rPr>
              <w:t>Narrative</w:t>
            </w:r>
          </w:p>
        </w:tc>
        <w:tc>
          <w:tcPr>
            <w:tcW w:w="3131" w:type="dxa"/>
          </w:tcPr>
          <w:p w14:paraId="2F3B2F41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Diary </w:t>
            </w:r>
          </w:p>
        </w:tc>
        <w:tc>
          <w:tcPr>
            <w:tcW w:w="3133" w:type="dxa"/>
          </w:tcPr>
          <w:p w14:paraId="0C909BFF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Narrative </w:t>
            </w:r>
          </w:p>
        </w:tc>
        <w:tc>
          <w:tcPr>
            <w:tcW w:w="3133" w:type="dxa"/>
          </w:tcPr>
          <w:p w14:paraId="22BD2EC6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8E2CF1">
              <w:rPr>
                <w:sz w:val="28"/>
                <w:szCs w:val="28"/>
              </w:rPr>
              <w:t>Narrative</w:t>
            </w:r>
          </w:p>
        </w:tc>
      </w:tr>
      <w:tr w:rsidR="00E07FF2" w14:paraId="34A1CABB" w14:textId="77777777" w:rsidTr="00E71CC5">
        <w:trPr>
          <w:trHeight w:val="775"/>
        </w:trPr>
        <w:tc>
          <w:tcPr>
            <w:tcW w:w="3131" w:type="dxa"/>
          </w:tcPr>
          <w:p w14:paraId="0B3EB8BC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Progression focus </w:t>
            </w:r>
          </w:p>
        </w:tc>
        <w:tc>
          <w:tcPr>
            <w:tcW w:w="3131" w:type="dxa"/>
          </w:tcPr>
          <w:p w14:paraId="0041C530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EE1F6C">
              <w:rPr>
                <w:lang w:eastAsia="en-GB"/>
              </w:rPr>
              <w:t xml:space="preserve">Develop awareness of audience through multiple emotions and motivations. </w:t>
            </w:r>
          </w:p>
        </w:tc>
        <w:tc>
          <w:tcPr>
            <w:tcW w:w="3131" w:type="dxa"/>
          </w:tcPr>
          <w:p w14:paraId="76368173" w14:textId="77777777" w:rsidR="00E07FF2" w:rsidRPr="008E2CF1" w:rsidRDefault="00E07FF2" w:rsidP="00E71CC5">
            <w:pPr>
              <w:pStyle w:val="NoSpacing"/>
              <w:rPr>
                <w:lang w:eastAsia="en-GB"/>
              </w:rPr>
            </w:pPr>
            <w:r w:rsidRPr="008E2CF1">
              <w:rPr>
                <w:lang w:eastAsia="en-GB"/>
              </w:rPr>
              <w:t>Select content and vocabulary appropriate to audience and purpose</w:t>
            </w:r>
          </w:p>
          <w:p w14:paraId="24110FC4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1" w:type="dxa"/>
          </w:tcPr>
          <w:p w14:paraId="3D96A526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315654">
              <w:rPr>
                <w:rFonts w:cstheme="minorHAnsi"/>
              </w:rPr>
              <w:t>Integrate character and setting description deliberately to influence the reader and move the narrative forward.</w:t>
            </w:r>
          </w:p>
        </w:tc>
        <w:tc>
          <w:tcPr>
            <w:tcW w:w="3131" w:type="dxa"/>
          </w:tcPr>
          <w:p w14:paraId="574A7F91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EE1F6C">
              <w:rPr>
                <w:rFonts w:cstheme="minorHAnsi"/>
              </w:rPr>
              <w:t>Adapt diary writing to engage the reader whilst revealing multiple emotions and motivations.</w:t>
            </w:r>
          </w:p>
        </w:tc>
        <w:tc>
          <w:tcPr>
            <w:tcW w:w="3133" w:type="dxa"/>
          </w:tcPr>
          <w:p w14:paraId="600CB291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Develop </w:t>
            </w:r>
            <w:r w:rsidRPr="008E2CF1">
              <w:rPr>
                <w:rFonts w:cstheme="minorHAnsi"/>
              </w:rPr>
              <w:t>atmosphere and suspense. Select details deliberately.</w:t>
            </w:r>
          </w:p>
        </w:tc>
        <w:tc>
          <w:tcPr>
            <w:tcW w:w="3133" w:type="dxa"/>
          </w:tcPr>
          <w:p w14:paraId="622B5D29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8E2CF1">
              <w:rPr>
                <w:rFonts w:cstheme="minorHAnsi"/>
              </w:rPr>
              <w:t>Manipulate viewpoint and tension for effect and develop atmosphere and suspense. Select details deliberately</w:t>
            </w:r>
          </w:p>
        </w:tc>
      </w:tr>
      <w:tr w:rsidR="00E07FF2" w14:paraId="61969356" w14:textId="77777777" w:rsidTr="00E71CC5">
        <w:trPr>
          <w:trHeight w:val="775"/>
        </w:trPr>
        <w:tc>
          <w:tcPr>
            <w:tcW w:w="3131" w:type="dxa"/>
          </w:tcPr>
          <w:p w14:paraId="3DEB43CC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Suggested text driver</w:t>
            </w:r>
          </w:p>
        </w:tc>
        <w:tc>
          <w:tcPr>
            <w:tcW w:w="3131" w:type="dxa"/>
          </w:tcPr>
          <w:p w14:paraId="0594B71D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0867A56D" wp14:editId="0B41ECBD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83185</wp:posOffset>
                  </wp:positionV>
                  <wp:extent cx="969010" cy="1495425"/>
                  <wp:effectExtent l="0" t="0" r="2540" b="9525"/>
                  <wp:wrapTight wrapText="bothSides">
                    <wp:wrapPolygon edited="0">
                      <wp:start x="0" y="0"/>
                      <wp:lineTo x="0" y="21462"/>
                      <wp:lineTo x="21232" y="21462"/>
                      <wp:lineTo x="21232" y="0"/>
                      <wp:lineTo x="0" y="0"/>
                    </wp:wrapPolygon>
                  </wp:wrapTight>
                  <wp:docPr id="31" name="Picture 31" descr="Kensuke's Kingdom: Amazon.co.uk: Morpurgo, Michael: 9781405221740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Kensuke's Kingdom: Amazon.co.uk: Morpurgo, Michael: 9781405221740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418A62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</w:p>
          <w:p w14:paraId="2E66A9F2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</w:p>
          <w:p w14:paraId="3392624F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</w:p>
          <w:p w14:paraId="11D24FC9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</w:p>
          <w:p w14:paraId="4C4B98C0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</w:p>
          <w:p w14:paraId="0B2FE993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</w:p>
          <w:p w14:paraId="48206E7D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1" w:type="dxa"/>
          </w:tcPr>
          <w:p w14:paraId="1F3B9332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7B23D397" wp14:editId="28794C4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92710</wp:posOffset>
                  </wp:positionV>
                  <wp:extent cx="1019810" cy="1381125"/>
                  <wp:effectExtent l="0" t="0" r="8890" b="9525"/>
                  <wp:wrapTight wrapText="bothSides">
                    <wp:wrapPolygon edited="0">
                      <wp:start x="0" y="0"/>
                      <wp:lineTo x="0" y="21451"/>
                      <wp:lineTo x="21385" y="21451"/>
                      <wp:lineTo x="21385" y="0"/>
                      <wp:lineTo x="0" y="0"/>
                    </wp:wrapPolygon>
                  </wp:wrapTight>
                  <wp:docPr id="35" name="Picture 35" descr="Wild World : McAllister, Angela, Hvass&amp;Hannibal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Wild World : McAllister, Angela, Hvass&amp;Hannibal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81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4B8A9A37" w14:textId="77777777" w:rsidR="00E07FF2" w:rsidRPr="00E8598A" w:rsidRDefault="00E07FF2" w:rsidP="00E71CC5">
            <w:pPr>
              <w:spacing w:line="300" w:lineRule="atLeas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506F31F4" wp14:editId="54DC3D66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88265</wp:posOffset>
                  </wp:positionV>
                  <wp:extent cx="1197610" cy="1438275"/>
                  <wp:effectExtent l="0" t="0" r="2540" b="9525"/>
                  <wp:wrapTight wrapText="bothSides">
                    <wp:wrapPolygon edited="0">
                      <wp:start x="0" y="0"/>
                      <wp:lineTo x="0" y="21457"/>
                      <wp:lineTo x="21302" y="21457"/>
                      <wp:lineTo x="21302" y="0"/>
                      <wp:lineTo x="0" y="0"/>
                    </wp:wrapPolygon>
                  </wp:wrapTight>
                  <wp:docPr id="43" name="Picture 43" descr="Wild Child: A Journey Through Nature: 1 : McAnulty, Dara, Falls, Barry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Wild Child: A Journey Through Nature: 1 : McAnulty, Dara, Falls, Barry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1F4AFA89" w14:textId="77777777" w:rsidR="00E07FF2" w:rsidRPr="00781BC4" w:rsidRDefault="00E07FF2" w:rsidP="00E71CC5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202C5124" wp14:editId="5F3198CF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47625</wp:posOffset>
                  </wp:positionV>
                  <wp:extent cx="1133475" cy="1739460"/>
                  <wp:effectExtent l="0" t="0" r="0" b="0"/>
                  <wp:wrapTight wrapText="bothSides">
                    <wp:wrapPolygon edited="0">
                      <wp:start x="0" y="0"/>
                      <wp:lineTo x="0" y="21292"/>
                      <wp:lineTo x="21055" y="21292"/>
                      <wp:lineTo x="21055" y="0"/>
                      <wp:lineTo x="0" y="0"/>
                    </wp:wrapPolygon>
                  </wp:wrapTight>
                  <wp:docPr id="37" name="Picture 37" descr="The Night Bus Hero : Raúf, Onjali Q.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he Night Bus Hero : Raúf, Onjali Q.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3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3" w:type="dxa"/>
          </w:tcPr>
          <w:p w14:paraId="1A7A2959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0CC02906" wp14:editId="42F28D44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102235</wp:posOffset>
                  </wp:positionV>
                  <wp:extent cx="1619250" cy="1477010"/>
                  <wp:effectExtent l="0" t="0" r="0" b="8890"/>
                  <wp:wrapTight wrapText="bothSides">
                    <wp:wrapPolygon edited="0">
                      <wp:start x="0" y="0"/>
                      <wp:lineTo x="0" y="21451"/>
                      <wp:lineTo x="21346" y="21451"/>
                      <wp:lineTo x="21346" y="0"/>
                      <wp:lineTo x="0" y="0"/>
                    </wp:wrapPolygon>
                  </wp:wrapTight>
                  <wp:docPr id="40" name="Picture 40" descr="Spider and the Fly: Amazon.co.uk: Howitt, Mary, Diterlizzi, Tony: 9780689852893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Spider and the Fly: Amazon.co.uk: Howitt, Mary, Diterlizzi, Tony: 9780689852893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4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5B90EB0F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6E224B7B" wp14:editId="34B6AF76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114300</wp:posOffset>
                  </wp:positionV>
                  <wp:extent cx="1200150" cy="14478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257" y="21316"/>
                      <wp:lineTo x="21257" y="0"/>
                      <wp:lineTo x="0" y="0"/>
                    </wp:wrapPolygon>
                  </wp:wrapTight>
                  <wp:docPr id="42" name="Picture 42" descr="Stone Girl, Bone Girl : Anholt, Laurence, Moxley, Sheila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Stone Girl, Bone Girl : Anholt, Laurence, Moxley, Sheila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FF2" w14:paraId="74D54FC8" w14:textId="77777777" w:rsidTr="00E71CC5">
        <w:trPr>
          <w:trHeight w:val="775"/>
        </w:trPr>
        <w:tc>
          <w:tcPr>
            <w:tcW w:w="3131" w:type="dxa"/>
          </w:tcPr>
          <w:p w14:paraId="689F31DE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Genre</w:t>
            </w:r>
          </w:p>
        </w:tc>
        <w:tc>
          <w:tcPr>
            <w:tcW w:w="3131" w:type="dxa"/>
          </w:tcPr>
          <w:p w14:paraId="3E48F381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 w:rsidRPr="008E2CF1">
              <w:rPr>
                <w:sz w:val="28"/>
                <w:szCs w:val="28"/>
              </w:rPr>
              <w:t>Informal letter</w:t>
            </w:r>
          </w:p>
          <w:p w14:paraId="0FB27E3F" w14:textId="77777777" w:rsidR="00E07FF2" w:rsidRPr="008E2CF1" w:rsidRDefault="00E07FF2" w:rsidP="00E71CC5">
            <w:pPr>
              <w:pStyle w:val="NoSpacing"/>
              <w:jc w:val="center"/>
              <w:rPr>
                <w:rFonts w:cstheme="minorHAnsi"/>
              </w:rPr>
            </w:pPr>
            <w:r w:rsidRPr="00455003">
              <w:rPr>
                <w:rFonts w:cstheme="minorHAnsi"/>
              </w:rPr>
              <w:t>Letter</w:t>
            </w:r>
            <w:r>
              <w:rPr>
                <w:rFonts w:cstheme="minorHAnsi"/>
              </w:rPr>
              <w:t xml:space="preserve"> </w:t>
            </w:r>
            <w:r w:rsidRPr="00455003">
              <w:rPr>
                <w:rFonts w:eastAsia="Times New Roman" w:cstheme="minorHAnsi"/>
                <w:lang w:eastAsia="en-GB"/>
              </w:rPr>
              <w:t>from Michael to a friend or parents describing life on the island.</w:t>
            </w:r>
          </w:p>
        </w:tc>
        <w:tc>
          <w:tcPr>
            <w:tcW w:w="3131" w:type="dxa"/>
          </w:tcPr>
          <w:p w14:paraId="4DA1FD52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GB"/>
              </w:rPr>
              <w:t xml:space="preserve">Poetry </w:t>
            </w:r>
          </w:p>
        </w:tc>
        <w:tc>
          <w:tcPr>
            <w:tcW w:w="3131" w:type="dxa"/>
          </w:tcPr>
          <w:p w14:paraId="5A8002BC" w14:textId="77777777" w:rsidR="00E07FF2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8E2CF1">
              <w:rPr>
                <w:sz w:val="28"/>
                <w:szCs w:val="28"/>
              </w:rPr>
              <w:t>Persuasive leaflet</w:t>
            </w:r>
            <w:r>
              <w:rPr>
                <w:sz w:val="28"/>
                <w:szCs w:val="28"/>
              </w:rPr>
              <w:t xml:space="preserve"> </w:t>
            </w:r>
          </w:p>
          <w:p w14:paraId="7BF5DF3A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  <w:lang w:eastAsia="en-GB"/>
              </w:rPr>
            </w:pPr>
            <w:r w:rsidRPr="00455003">
              <w:rPr>
                <w:rFonts w:cstheme="minorHAnsi"/>
              </w:rPr>
              <w:t>L</w:t>
            </w:r>
            <w:r>
              <w:rPr>
                <w:rFonts w:cstheme="minorHAnsi"/>
              </w:rPr>
              <w:t xml:space="preserve">inked to residential - </w:t>
            </w:r>
            <w:r w:rsidRPr="00E03726">
              <w:rPr>
                <w:rFonts w:cstheme="minorHAnsi"/>
              </w:rPr>
              <w:t>Welcome to Stubbington Study Centre</w:t>
            </w:r>
            <w:r>
              <w:rPr>
                <w:rFonts w:cstheme="minorHAnsi"/>
              </w:rPr>
              <w:t xml:space="preserve">. Focus on animals, habitats, adventure </w:t>
            </w:r>
            <w:proofErr w:type="gramStart"/>
            <w:r>
              <w:rPr>
                <w:rFonts w:cstheme="minorHAnsi"/>
              </w:rPr>
              <w:t>etc .</w:t>
            </w:r>
            <w:proofErr w:type="gram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131" w:type="dxa"/>
          </w:tcPr>
          <w:p w14:paraId="2281BAB8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 w:rsidRPr="008E2CF1">
              <w:rPr>
                <w:sz w:val="28"/>
                <w:szCs w:val="28"/>
              </w:rPr>
              <w:t>Newspaper</w:t>
            </w:r>
          </w:p>
        </w:tc>
        <w:tc>
          <w:tcPr>
            <w:tcW w:w="3133" w:type="dxa"/>
          </w:tcPr>
          <w:p w14:paraId="65E4E80D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 w:rsidRPr="008E2CF1">
              <w:rPr>
                <w:sz w:val="28"/>
                <w:szCs w:val="28"/>
              </w:rPr>
              <w:t xml:space="preserve">Formal/informal letter as character  </w:t>
            </w:r>
          </w:p>
        </w:tc>
        <w:tc>
          <w:tcPr>
            <w:tcW w:w="3133" w:type="dxa"/>
          </w:tcPr>
          <w:p w14:paraId="19A7384E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Explanation </w:t>
            </w:r>
          </w:p>
          <w:p w14:paraId="3F27CC4C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 w:rsidRPr="00455003">
              <w:rPr>
                <w:rFonts w:cstheme="minorHAnsi"/>
              </w:rPr>
              <w:t>L</w:t>
            </w:r>
            <w:r>
              <w:rPr>
                <w:rFonts w:cstheme="minorHAnsi"/>
              </w:rPr>
              <w:t xml:space="preserve">inked to science: Either circulation or fossil formation. </w:t>
            </w:r>
          </w:p>
        </w:tc>
      </w:tr>
      <w:tr w:rsidR="00E07FF2" w14:paraId="1C4F4475" w14:textId="77777777" w:rsidTr="00E71CC5">
        <w:trPr>
          <w:trHeight w:val="775"/>
        </w:trPr>
        <w:tc>
          <w:tcPr>
            <w:tcW w:w="3131" w:type="dxa"/>
          </w:tcPr>
          <w:p w14:paraId="36629322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Progression focus </w:t>
            </w:r>
          </w:p>
        </w:tc>
        <w:tc>
          <w:tcPr>
            <w:tcW w:w="3131" w:type="dxa"/>
          </w:tcPr>
          <w:p w14:paraId="7EB35358" w14:textId="77777777" w:rsidR="00E07FF2" w:rsidRPr="008E2CF1" w:rsidRDefault="00E07FF2" w:rsidP="00E71CC5">
            <w:pPr>
              <w:pStyle w:val="NoSpacing"/>
              <w:rPr>
                <w:rFonts w:cstheme="minorHAnsi"/>
                <w:lang w:eastAsia="en-GB"/>
              </w:rPr>
            </w:pPr>
            <w:r w:rsidRPr="008E2CF1">
              <w:rPr>
                <w:rFonts w:cstheme="minorHAnsi"/>
                <w:lang w:eastAsia="en-GB"/>
              </w:rPr>
              <w:t>Adapt language and content for an identified audience</w:t>
            </w:r>
          </w:p>
          <w:p w14:paraId="4091488F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1" w:type="dxa"/>
          </w:tcPr>
          <w:p w14:paraId="20997DE1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AA3024">
              <w:rPr>
                <w:rFonts w:cstheme="minorHAnsi"/>
              </w:rPr>
              <w:t>Use figurative language and imagery to create a deliberate effect on the reader.</w:t>
            </w:r>
          </w:p>
        </w:tc>
        <w:tc>
          <w:tcPr>
            <w:tcW w:w="3131" w:type="dxa"/>
          </w:tcPr>
          <w:p w14:paraId="3B7ED1BE" w14:textId="77777777" w:rsidR="00E07FF2" w:rsidRPr="008E2CF1" w:rsidRDefault="00E07FF2" w:rsidP="00E71CC5">
            <w:pPr>
              <w:pStyle w:val="NoSpacing"/>
              <w:rPr>
                <w:rFonts w:eastAsia="Times New Roman" w:cstheme="minorHAnsi"/>
                <w:lang w:eastAsia="en-GB"/>
              </w:rPr>
            </w:pPr>
            <w:r w:rsidRPr="008E2CF1">
              <w:rPr>
                <w:rFonts w:eastAsia="Times New Roman" w:cstheme="minorHAnsi"/>
                <w:lang w:eastAsia="en-GB"/>
              </w:rPr>
              <w:t>Select persuasive techniques appropriate to audience and purpose.</w:t>
            </w:r>
          </w:p>
          <w:p w14:paraId="0B4137EC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1" w:type="dxa"/>
          </w:tcPr>
          <w:p w14:paraId="600B20AA" w14:textId="77777777" w:rsidR="00E07FF2" w:rsidRPr="008E2CF1" w:rsidRDefault="00E07FF2" w:rsidP="00E71CC5">
            <w:pPr>
              <w:pStyle w:val="NoSpacing"/>
              <w:rPr>
                <w:rFonts w:eastAsia="Times New Roman" w:cstheme="minorHAnsi"/>
                <w:lang w:eastAsia="en-GB"/>
              </w:rPr>
            </w:pPr>
            <w:r w:rsidRPr="008E2CF1">
              <w:rPr>
                <w:rFonts w:eastAsia="Times New Roman" w:cstheme="minorHAnsi"/>
                <w:lang w:eastAsia="en-GB"/>
              </w:rPr>
              <w:t xml:space="preserve">Use newspaper conventions </w:t>
            </w:r>
            <w:r>
              <w:rPr>
                <w:rFonts w:eastAsia="Times New Roman" w:cstheme="minorHAnsi"/>
                <w:lang w:eastAsia="en-GB"/>
              </w:rPr>
              <w:t xml:space="preserve">including quotes </w:t>
            </w:r>
            <w:r w:rsidRPr="008E2CF1">
              <w:rPr>
                <w:rFonts w:eastAsia="Times New Roman" w:cstheme="minorHAnsi"/>
                <w:lang w:eastAsia="en-GB"/>
              </w:rPr>
              <w:t>whilst considering audience and purpose</w:t>
            </w:r>
          </w:p>
          <w:p w14:paraId="25F101FC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3" w:type="dxa"/>
          </w:tcPr>
          <w:p w14:paraId="29E5ED6D" w14:textId="77777777" w:rsidR="00E07FF2" w:rsidRPr="008E2CF1" w:rsidRDefault="00E07FF2" w:rsidP="00E71CC5">
            <w:pPr>
              <w:pStyle w:val="NoSpacing"/>
              <w:rPr>
                <w:rFonts w:eastAsia="Times New Roman" w:cstheme="minorHAnsi"/>
                <w:lang w:eastAsia="en-GB"/>
              </w:rPr>
            </w:pPr>
            <w:r w:rsidRPr="008E2CF1">
              <w:rPr>
                <w:rFonts w:eastAsia="Times New Roman" w:cstheme="minorHAnsi"/>
                <w:lang w:eastAsia="en-GB"/>
              </w:rPr>
              <w:t>Adapt language and structure for different audiences</w:t>
            </w:r>
          </w:p>
          <w:p w14:paraId="74D23002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3" w:type="dxa"/>
          </w:tcPr>
          <w:p w14:paraId="3E88AC85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AA3024">
              <w:rPr>
                <w:rFonts w:cstheme="minorHAnsi"/>
              </w:rPr>
              <w:t>Explain processes clearly, selecting technical vocabulary appropriate to audience and purpose</w:t>
            </w:r>
          </w:p>
        </w:tc>
      </w:tr>
    </w:tbl>
    <w:p w14:paraId="5ED9105A" w14:textId="198EEC7D" w:rsidR="00E07FF2" w:rsidRDefault="00E07FF2">
      <w:pPr>
        <w:rPr>
          <w:rFonts w:ascii="Segoe UI" w:eastAsia="Times New Roman" w:hAnsi="Segoe UI" w:cs="Segoe UI"/>
          <w:color w:val="FF0000"/>
          <w:sz w:val="21"/>
          <w:szCs w:val="21"/>
          <w:lang w:eastAsia="en-GB"/>
        </w:rPr>
      </w:pPr>
    </w:p>
    <w:p w14:paraId="1B132BA3" w14:textId="497DD6D8" w:rsidR="001D56A7" w:rsidRDefault="001D56A7">
      <w:pPr>
        <w:rPr>
          <w:rFonts w:ascii="Segoe UI" w:eastAsia="Times New Roman" w:hAnsi="Segoe UI" w:cs="Segoe UI"/>
          <w:color w:val="FF0000"/>
          <w:sz w:val="21"/>
          <w:szCs w:val="21"/>
          <w:lang w:eastAsia="en-GB"/>
        </w:rPr>
      </w:pPr>
    </w:p>
    <w:p w14:paraId="7BA7F302" w14:textId="75228C0F" w:rsidR="001D56A7" w:rsidRDefault="001D56A7">
      <w:pPr>
        <w:rPr>
          <w:rFonts w:ascii="Segoe UI" w:eastAsia="Times New Roman" w:hAnsi="Segoe UI" w:cs="Segoe UI"/>
          <w:color w:val="FF0000"/>
          <w:sz w:val="21"/>
          <w:szCs w:val="21"/>
          <w:lang w:eastAsia="en-GB"/>
        </w:rPr>
      </w:pPr>
    </w:p>
    <w:p w14:paraId="496410DD" w14:textId="1EE7BA0A" w:rsidR="001D56A7" w:rsidRDefault="001D56A7">
      <w:pPr>
        <w:rPr>
          <w:rFonts w:ascii="Segoe UI" w:eastAsia="Times New Roman" w:hAnsi="Segoe UI" w:cs="Segoe UI"/>
          <w:color w:val="FF0000"/>
          <w:sz w:val="21"/>
          <w:szCs w:val="21"/>
          <w:lang w:eastAsia="en-GB"/>
        </w:rPr>
      </w:pPr>
    </w:p>
    <w:p w14:paraId="3AD8DD9C" w14:textId="77777777" w:rsidR="001D56A7" w:rsidRDefault="001D56A7"/>
    <w:p w14:paraId="4804D2D2" w14:textId="7C189C46" w:rsidR="00E07FF2" w:rsidRDefault="00E07FF2"/>
    <w:p w14:paraId="6E975390" w14:textId="77777777" w:rsidR="00E07FF2" w:rsidRPr="00E8598A" w:rsidRDefault="00E07FF2" w:rsidP="00E07FF2">
      <w:pPr>
        <w:jc w:val="center"/>
        <w:rPr>
          <w:b/>
          <w:bCs/>
          <w:sz w:val="28"/>
          <w:szCs w:val="28"/>
          <w:u w:val="single"/>
        </w:rPr>
      </w:pPr>
      <w:r w:rsidRPr="00E8598A">
        <w:rPr>
          <w:rFonts w:ascii="Arial" w:hAnsi="Arial" w:cs="Arial"/>
          <w:b/>
          <w:noProof/>
          <w:sz w:val="144"/>
          <w:szCs w:val="28"/>
          <w:lang w:eastAsia="en-GB"/>
        </w:rPr>
        <w:lastRenderedPageBreak/>
        <w:drawing>
          <wp:anchor distT="0" distB="0" distL="114300" distR="114300" simplePos="0" relativeHeight="251704320" behindDoc="0" locked="0" layoutInCell="1" allowOverlap="1" wp14:anchorId="131A3D29" wp14:editId="70A91B98">
            <wp:simplePos x="0" y="0"/>
            <wp:positionH relativeFrom="margin">
              <wp:posOffset>-219075</wp:posOffset>
            </wp:positionH>
            <wp:positionV relativeFrom="paragraph">
              <wp:posOffset>-276225</wp:posOffset>
            </wp:positionV>
            <wp:extent cx="728345" cy="723265"/>
            <wp:effectExtent l="0" t="0" r="0" b="635"/>
            <wp:wrapNone/>
            <wp:docPr id="33" name="Picture 33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98A">
        <w:rPr>
          <w:b/>
          <w:bCs/>
          <w:sz w:val="28"/>
          <w:szCs w:val="28"/>
          <w:u w:val="single"/>
        </w:rPr>
        <w:t xml:space="preserve">Long Term Overview – Writing Year </w:t>
      </w:r>
      <w:r>
        <w:rPr>
          <w:b/>
          <w:bCs/>
          <w:sz w:val="28"/>
          <w:szCs w:val="28"/>
          <w:u w:val="single"/>
        </w:rPr>
        <w:t>6</w:t>
      </w:r>
    </w:p>
    <w:p w14:paraId="3E6DB0A7" w14:textId="77777777" w:rsidR="00E07FF2" w:rsidRDefault="00E07FF2" w:rsidP="00E07FF2"/>
    <w:p w14:paraId="111EBB88" w14:textId="77777777" w:rsidR="00E07FF2" w:rsidRPr="009D6F8E" w:rsidRDefault="00E07FF2" w:rsidP="00E07FF2">
      <w:pPr>
        <w:pStyle w:val="NoSpacing"/>
        <w:rPr>
          <w:b/>
          <w:bCs/>
          <w:sz w:val="24"/>
          <w:szCs w:val="24"/>
          <w:lang w:eastAsia="en-GB"/>
        </w:rPr>
      </w:pPr>
      <w:r w:rsidRPr="00B61C36">
        <w:rPr>
          <w:b/>
          <w:bCs/>
          <w:sz w:val="24"/>
          <w:szCs w:val="24"/>
        </w:rPr>
        <w:t xml:space="preserve">Focus: </w:t>
      </w:r>
      <w:r w:rsidRPr="00542ADF">
        <w:rPr>
          <w:b/>
          <w:bCs/>
          <w:sz w:val="24"/>
          <w:szCs w:val="24"/>
        </w:rPr>
        <w:t>Write independently with control, selecting form and voice appropriately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1"/>
        <w:gridCol w:w="3131"/>
        <w:gridCol w:w="3131"/>
        <w:gridCol w:w="3133"/>
        <w:gridCol w:w="3133"/>
      </w:tblGrid>
      <w:tr w:rsidR="00E07FF2" w14:paraId="47F03ECA" w14:textId="77777777" w:rsidTr="00E71CC5">
        <w:trPr>
          <w:trHeight w:val="387"/>
        </w:trPr>
        <w:tc>
          <w:tcPr>
            <w:tcW w:w="3131" w:type="dxa"/>
          </w:tcPr>
          <w:p w14:paraId="630D011C" w14:textId="77777777" w:rsidR="00E07FF2" w:rsidRDefault="00E07FF2" w:rsidP="00E71CC5"/>
        </w:tc>
        <w:tc>
          <w:tcPr>
            <w:tcW w:w="3131" w:type="dxa"/>
          </w:tcPr>
          <w:p w14:paraId="04F06B90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Autumn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1" w:type="dxa"/>
          </w:tcPr>
          <w:p w14:paraId="165B255E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Autumn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131" w:type="dxa"/>
          </w:tcPr>
          <w:p w14:paraId="41B54783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Spring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1" w:type="dxa"/>
          </w:tcPr>
          <w:p w14:paraId="6285478D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Spring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133" w:type="dxa"/>
          </w:tcPr>
          <w:p w14:paraId="2E16D9B2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Summer 1</w:t>
            </w:r>
            <w:r w:rsidRPr="001F414B">
              <w:rPr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133" w:type="dxa"/>
          </w:tcPr>
          <w:p w14:paraId="3DAA439A" w14:textId="77777777" w:rsidR="00E07FF2" w:rsidRDefault="00E07FF2" w:rsidP="00E71CC5">
            <w:pPr>
              <w:jc w:val="center"/>
            </w:pPr>
            <w:r w:rsidRPr="001F414B">
              <w:rPr>
                <w:sz w:val="28"/>
                <w:szCs w:val="28"/>
              </w:rPr>
              <w:t>Summer 2</w:t>
            </w:r>
            <w:r w:rsidRPr="001F414B">
              <w:rPr>
                <w:sz w:val="28"/>
                <w:szCs w:val="28"/>
                <w:vertAlign w:val="superscript"/>
              </w:rPr>
              <w:t>nd</w:t>
            </w:r>
          </w:p>
        </w:tc>
      </w:tr>
      <w:tr w:rsidR="00E07FF2" w14:paraId="12F85693" w14:textId="77777777" w:rsidTr="00E71CC5">
        <w:trPr>
          <w:trHeight w:val="387"/>
        </w:trPr>
        <w:tc>
          <w:tcPr>
            <w:tcW w:w="3131" w:type="dxa"/>
          </w:tcPr>
          <w:p w14:paraId="66A5AF09" w14:textId="77777777" w:rsidR="00E07FF2" w:rsidRDefault="00E07FF2" w:rsidP="00E71CC5"/>
        </w:tc>
        <w:tc>
          <w:tcPr>
            <w:tcW w:w="6262" w:type="dxa"/>
            <w:gridSpan w:val="2"/>
          </w:tcPr>
          <w:p w14:paraId="7D38DC6F" w14:textId="77777777" w:rsidR="00E07FF2" w:rsidRPr="00394281" w:rsidRDefault="00E07FF2" w:rsidP="00E71CC5">
            <w:pPr>
              <w:spacing w:line="300" w:lineRule="atLeast"/>
              <w:jc w:val="center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E72350">
              <w:rPr>
                <w:rFonts w:eastAsia="Times New Roman" w:cstheme="minorHAnsi"/>
                <w:sz w:val="28"/>
                <w:szCs w:val="28"/>
                <w:lang w:eastAsia="en-GB"/>
              </w:rPr>
              <w:t>Voice and Viewpoint</w:t>
            </w:r>
          </w:p>
        </w:tc>
        <w:tc>
          <w:tcPr>
            <w:tcW w:w="6262" w:type="dxa"/>
            <w:gridSpan w:val="2"/>
          </w:tcPr>
          <w:p w14:paraId="096D8B4F" w14:textId="77777777" w:rsidR="00E07FF2" w:rsidRPr="00394281" w:rsidRDefault="00E07FF2" w:rsidP="00E71CC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72350">
              <w:rPr>
                <w:rFonts w:cstheme="minorHAnsi"/>
                <w:sz w:val="28"/>
                <w:szCs w:val="28"/>
              </w:rPr>
              <w:t>Controlling Reader Response</w:t>
            </w:r>
          </w:p>
        </w:tc>
        <w:tc>
          <w:tcPr>
            <w:tcW w:w="6266" w:type="dxa"/>
            <w:gridSpan w:val="2"/>
          </w:tcPr>
          <w:p w14:paraId="4A860847" w14:textId="77777777" w:rsidR="00E07FF2" w:rsidRPr="00394281" w:rsidRDefault="00E07FF2" w:rsidP="00E71CC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72350">
              <w:rPr>
                <w:rFonts w:cstheme="minorHAnsi"/>
                <w:sz w:val="28"/>
                <w:szCs w:val="28"/>
              </w:rPr>
              <w:t>Independent Authorial Control</w:t>
            </w:r>
          </w:p>
        </w:tc>
      </w:tr>
      <w:tr w:rsidR="00E07FF2" w14:paraId="4464F1F2" w14:textId="77777777" w:rsidTr="00E71CC5">
        <w:trPr>
          <w:trHeight w:val="3206"/>
        </w:trPr>
        <w:tc>
          <w:tcPr>
            <w:tcW w:w="3131" w:type="dxa"/>
          </w:tcPr>
          <w:p w14:paraId="5C1E0384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Suggested text driver</w:t>
            </w:r>
          </w:p>
        </w:tc>
        <w:tc>
          <w:tcPr>
            <w:tcW w:w="3131" w:type="dxa"/>
          </w:tcPr>
          <w:p w14:paraId="0679CF0D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22947DEC" wp14:editId="35AF8932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72390</wp:posOffset>
                  </wp:positionV>
                  <wp:extent cx="1304925" cy="1304925"/>
                  <wp:effectExtent l="0" t="0" r="9525" b="9525"/>
                  <wp:wrapTight wrapText="bothSides">
                    <wp:wrapPolygon edited="0">
                      <wp:start x="0" y="0"/>
                      <wp:lineTo x="0" y="21442"/>
                      <wp:lineTo x="21442" y="21442"/>
                      <wp:lineTo x="21442" y="0"/>
                      <wp:lineTo x="0" y="0"/>
                    </wp:wrapPolygon>
                  </wp:wrapTight>
                  <wp:docPr id="44" name="Picture 44" descr="Literacy Shed Plus - LitShed Resource // Alma 9 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Literacy Shed Plus - LitShed Resource // Alma 9 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0A08CF03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1" locked="0" layoutInCell="1" allowOverlap="1" wp14:anchorId="2A2F216D" wp14:editId="6D221967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152400</wp:posOffset>
                  </wp:positionV>
                  <wp:extent cx="1514475" cy="1282391"/>
                  <wp:effectExtent l="0" t="0" r="0" b="0"/>
                  <wp:wrapTight wrapText="bothSides">
                    <wp:wrapPolygon edited="0">
                      <wp:start x="0" y="0"/>
                      <wp:lineTo x="0" y="21183"/>
                      <wp:lineTo x="21192" y="21183"/>
                      <wp:lineTo x="21192" y="0"/>
                      <wp:lineTo x="0" y="0"/>
                    </wp:wrapPolygon>
                  </wp:wrapTight>
                  <wp:docPr id="46" name="Picture 46" descr="Paradise Sands: A Story of Enchantment: A hauntingly illustrated dark fairy  tale where a young girl bargains with a beastly ruler to save her brothers  from a ghostly hotel (Walker Studio) :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Paradise Sands: A Story of Enchantment: A hauntingly illustrated dark fairy  tale where a young girl bargains with a beastly ruler to save her brothers  from a ghostly hotel (Walker Studio) :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82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1" w:type="dxa"/>
          </w:tcPr>
          <w:p w14:paraId="0EFA5CCA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50357735" wp14:editId="2E2B1096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76200</wp:posOffset>
                  </wp:positionV>
                  <wp:extent cx="1148715" cy="1485900"/>
                  <wp:effectExtent l="0" t="0" r="0" b="0"/>
                  <wp:wrapTight wrapText="bothSides">
                    <wp:wrapPolygon edited="0">
                      <wp:start x="0" y="0"/>
                      <wp:lineTo x="0" y="21323"/>
                      <wp:lineTo x="21134" y="21323"/>
                      <wp:lineTo x="21134" y="0"/>
                      <wp:lineTo x="0" y="0"/>
                    </wp:wrapPolygon>
                  </wp:wrapTight>
                  <wp:docPr id="47" name="Picture 47" descr="King Kong: Amazon.co.uk: Browne, Anthony: 9780552553841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King Kong: Amazon.co.uk: Browne, Anthony: 9780552553841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35C67BCA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45280649" wp14:editId="2B85F669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76200</wp:posOffset>
                  </wp:positionV>
                  <wp:extent cx="1295400" cy="1524925"/>
                  <wp:effectExtent l="0" t="0" r="0" b="0"/>
                  <wp:wrapTight wrapText="bothSides">
                    <wp:wrapPolygon edited="0">
                      <wp:start x="0" y="0"/>
                      <wp:lineTo x="0" y="21321"/>
                      <wp:lineTo x="21282" y="21321"/>
                      <wp:lineTo x="21282" y="0"/>
                      <wp:lineTo x="0" y="0"/>
                    </wp:wrapPolygon>
                  </wp:wrapTight>
                  <wp:docPr id="49" name="Picture 49" descr="I Am Not a Label: 34 disabled artists, thinkers, athletes and activists from past and pres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I Am Not a Label: 34 disabled artists, thinkers, athletes and activists from past and pres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52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1A87B606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4D4AF675" wp14:editId="4FDDB7F3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48260</wp:posOffset>
                  </wp:positionV>
                  <wp:extent cx="1552575" cy="1552575"/>
                  <wp:effectExtent l="0" t="0" r="9525" b="9525"/>
                  <wp:wrapTight wrapText="bothSides">
                    <wp:wrapPolygon edited="0">
                      <wp:start x="0" y="0"/>
                      <wp:lineTo x="0" y="21467"/>
                      <wp:lineTo x="21467" y="21467"/>
                      <wp:lineTo x="21467" y="0"/>
                      <wp:lineTo x="0" y="0"/>
                    </wp:wrapPolygon>
                  </wp:wrapTight>
                  <wp:docPr id="53" name="Picture 53" descr="Literacy Shed Plus - LitShed Resource // Francis 9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Literacy Shed Plus - LitShed Resource // Francis 9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635EBC26" w14:textId="77777777" w:rsidR="00E07FF2" w:rsidRPr="001F414B" w:rsidRDefault="00E07FF2" w:rsidP="00E71CC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1" locked="0" layoutInCell="1" allowOverlap="1" wp14:anchorId="07E6D021" wp14:editId="3CCB3637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133350</wp:posOffset>
                  </wp:positionV>
                  <wp:extent cx="1651635" cy="1314450"/>
                  <wp:effectExtent l="0" t="0" r="5715" b="0"/>
                  <wp:wrapTight wrapText="bothSides">
                    <wp:wrapPolygon edited="0">
                      <wp:start x="0" y="0"/>
                      <wp:lineTo x="0" y="21287"/>
                      <wp:lineTo x="21426" y="21287"/>
                      <wp:lineTo x="21426" y="0"/>
                      <wp:lineTo x="0" y="0"/>
                    </wp:wrapPolygon>
                  </wp:wrapTight>
                  <wp:docPr id="55" name="Picture 55" descr="Night Mail” by W. H. Auden and “From a Railway Carriage” by Robert Louis  Stevenson – Jamie Dedes' THE POET BY DAY Webz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Night Mail” by W. H. Auden and “From a Railway Carriage” by Robert Louis  Stevenson – Jamie Dedes' THE POET BY DAY Webz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FF2" w14:paraId="76758BE2" w14:textId="77777777" w:rsidTr="00E71CC5">
        <w:trPr>
          <w:trHeight w:val="405"/>
        </w:trPr>
        <w:tc>
          <w:tcPr>
            <w:tcW w:w="3131" w:type="dxa"/>
          </w:tcPr>
          <w:p w14:paraId="6FA29938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Genre</w:t>
            </w:r>
          </w:p>
        </w:tc>
        <w:tc>
          <w:tcPr>
            <w:tcW w:w="3131" w:type="dxa"/>
          </w:tcPr>
          <w:p w14:paraId="4BDCDE0C" w14:textId="77777777" w:rsidR="00E07FF2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>Narrative</w:t>
            </w:r>
          </w:p>
          <w:p w14:paraId="733F50FE" w14:textId="77777777" w:rsidR="00E07FF2" w:rsidRPr="00542ADF" w:rsidRDefault="00E07FF2" w:rsidP="00E71CC5">
            <w:pPr>
              <w:pStyle w:val="NoSpacing"/>
              <w:jc w:val="center"/>
              <w:rPr>
                <w:sz w:val="18"/>
                <w:szCs w:val="18"/>
              </w:rPr>
            </w:pPr>
            <w:r w:rsidRPr="00542ADF">
              <w:rPr>
                <w:sz w:val="18"/>
                <w:szCs w:val="18"/>
              </w:rPr>
              <w:t>Writing as Alma and one of the dolls for different viewpoint (1st / 3</w:t>
            </w:r>
            <w:r w:rsidRPr="00542ADF">
              <w:rPr>
                <w:sz w:val="18"/>
                <w:szCs w:val="18"/>
                <w:vertAlign w:val="superscript"/>
              </w:rPr>
              <w:t>rd</w:t>
            </w:r>
            <w:r w:rsidRPr="00542ADF">
              <w:rPr>
                <w:sz w:val="18"/>
                <w:szCs w:val="18"/>
              </w:rPr>
              <w:t xml:space="preserve"> Person)</w:t>
            </w:r>
          </w:p>
        </w:tc>
        <w:tc>
          <w:tcPr>
            <w:tcW w:w="3131" w:type="dxa"/>
          </w:tcPr>
          <w:p w14:paraId="5F1309EC" w14:textId="77777777" w:rsidR="00E07FF2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>Narrative</w:t>
            </w:r>
            <w:r>
              <w:rPr>
                <w:sz w:val="28"/>
                <w:szCs w:val="28"/>
              </w:rPr>
              <w:t xml:space="preserve"> – Prequel </w:t>
            </w:r>
          </w:p>
          <w:p w14:paraId="78708111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3131" w:type="dxa"/>
          </w:tcPr>
          <w:p w14:paraId="0F145D51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>Newspaper report</w:t>
            </w:r>
          </w:p>
        </w:tc>
        <w:tc>
          <w:tcPr>
            <w:tcW w:w="3131" w:type="dxa"/>
          </w:tcPr>
          <w:p w14:paraId="1B4CB4E2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>Biography</w:t>
            </w:r>
          </w:p>
        </w:tc>
        <w:tc>
          <w:tcPr>
            <w:tcW w:w="3133" w:type="dxa"/>
          </w:tcPr>
          <w:p w14:paraId="68C40E60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>Newspaper report</w:t>
            </w:r>
          </w:p>
        </w:tc>
        <w:tc>
          <w:tcPr>
            <w:tcW w:w="3133" w:type="dxa"/>
          </w:tcPr>
          <w:p w14:paraId="446875A1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>Poetry</w:t>
            </w:r>
          </w:p>
        </w:tc>
      </w:tr>
      <w:tr w:rsidR="00E07FF2" w14:paraId="25EA28F5" w14:textId="77777777" w:rsidTr="00E71CC5">
        <w:trPr>
          <w:trHeight w:val="775"/>
        </w:trPr>
        <w:tc>
          <w:tcPr>
            <w:tcW w:w="3131" w:type="dxa"/>
          </w:tcPr>
          <w:p w14:paraId="16845A9C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Progression focus </w:t>
            </w:r>
          </w:p>
        </w:tc>
        <w:tc>
          <w:tcPr>
            <w:tcW w:w="3131" w:type="dxa"/>
          </w:tcPr>
          <w:p w14:paraId="6E94CFBC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542ADF">
              <w:rPr>
                <w:rFonts w:cstheme="minorHAnsi"/>
              </w:rPr>
              <w:t>Manipulate viewpoint to shape reader response.</w:t>
            </w:r>
          </w:p>
        </w:tc>
        <w:tc>
          <w:tcPr>
            <w:tcW w:w="3131" w:type="dxa"/>
          </w:tcPr>
          <w:p w14:paraId="5DF260EC" w14:textId="77777777" w:rsidR="00E07FF2" w:rsidRPr="00C7204B" w:rsidRDefault="00E07FF2" w:rsidP="00E71CC5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C7204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Control narrative structure and authorial choices independentl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y.</w:t>
            </w:r>
          </w:p>
          <w:p w14:paraId="367D20DE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1" w:type="dxa"/>
          </w:tcPr>
          <w:p w14:paraId="7962A409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C7204B">
              <w:rPr>
                <w:rFonts w:cstheme="minorHAnsi"/>
              </w:rPr>
              <w:t>Select journalistic techniques deliberately to influence the reade</w:t>
            </w:r>
            <w:r>
              <w:rPr>
                <w:rFonts w:cstheme="minorHAnsi"/>
              </w:rPr>
              <w:t>r.</w:t>
            </w:r>
          </w:p>
        </w:tc>
        <w:tc>
          <w:tcPr>
            <w:tcW w:w="3131" w:type="dxa"/>
          </w:tcPr>
          <w:p w14:paraId="583BE0BC" w14:textId="77777777" w:rsidR="00E07FF2" w:rsidRPr="00E72350" w:rsidRDefault="00E07FF2" w:rsidP="00E71CC5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E72350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Independently select and combine organisational structures appropriate to purpose and audience.</w:t>
            </w:r>
          </w:p>
          <w:p w14:paraId="0C2962B1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3" w:type="dxa"/>
          </w:tcPr>
          <w:p w14:paraId="2ABBE456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E72350">
              <w:rPr>
                <w:rFonts w:cstheme="minorHAnsi"/>
              </w:rPr>
              <w:t>Select and present information strategically to shape reader interpretation.</w:t>
            </w:r>
          </w:p>
        </w:tc>
        <w:tc>
          <w:tcPr>
            <w:tcW w:w="3133" w:type="dxa"/>
          </w:tcPr>
          <w:p w14:paraId="05338E63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C7204B">
              <w:rPr>
                <w:rFonts w:cstheme="minorHAnsi"/>
              </w:rPr>
              <w:t>Craft and control for impact. Deliberate poetic effect</w:t>
            </w:r>
          </w:p>
        </w:tc>
      </w:tr>
      <w:tr w:rsidR="00E07FF2" w14:paraId="042EE2D2" w14:textId="77777777" w:rsidTr="00E71CC5">
        <w:trPr>
          <w:trHeight w:val="775"/>
        </w:trPr>
        <w:tc>
          <w:tcPr>
            <w:tcW w:w="3131" w:type="dxa"/>
          </w:tcPr>
          <w:p w14:paraId="2332134D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 w:rsidRPr="00E8598A">
              <w:rPr>
                <w:sz w:val="28"/>
                <w:szCs w:val="28"/>
              </w:rPr>
              <w:t>Suggested text driver</w:t>
            </w:r>
          </w:p>
        </w:tc>
        <w:tc>
          <w:tcPr>
            <w:tcW w:w="3131" w:type="dxa"/>
          </w:tcPr>
          <w:p w14:paraId="531B31B6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5AEBA69C" wp14:editId="1D638537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0</wp:posOffset>
                  </wp:positionV>
                  <wp:extent cx="904875" cy="1394460"/>
                  <wp:effectExtent l="0" t="0" r="9525" b="0"/>
                  <wp:wrapTight wrapText="bothSides">
                    <wp:wrapPolygon edited="0">
                      <wp:start x="0" y="0"/>
                      <wp:lineTo x="0" y="21246"/>
                      <wp:lineTo x="21373" y="21246"/>
                      <wp:lineTo x="21373" y="0"/>
                      <wp:lineTo x="0" y="0"/>
                    </wp:wrapPolygon>
                  </wp:wrapTight>
                  <wp:docPr id="45" name="Picture 45" descr="Darwin's Dragons: a thrilling, rip-roaring adventure full of discovery and magic: Amazon.co.uk: Galvin, Lindsay: 9781912626465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Darwin's Dragons: a thrilling, rip-roaring adventure full of discovery and magic: Amazon.co.uk: Galvin, Lindsay: 9781912626465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554EEA8F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0DFA60F5" wp14:editId="59663F8A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10795</wp:posOffset>
                  </wp:positionV>
                  <wp:extent cx="1152525" cy="1456055"/>
                  <wp:effectExtent l="0" t="0" r="9525" b="0"/>
                  <wp:wrapTight wrapText="bothSides">
                    <wp:wrapPolygon edited="0">
                      <wp:start x="0" y="0"/>
                      <wp:lineTo x="0" y="21195"/>
                      <wp:lineTo x="21421" y="21195"/>
                      <wp:lineTo x="21421" y="0"/>
                      <wp:lineTo x="0" y="0"/>
                    </wp:wrapPolygon>
                  </wp:wrapTight>
                  <wp:docPr id="48" name="Picture 48" descr="The Origin Of Spec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The Origin Of Spec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4F8948D0" w14:textId="77777777" w:rsidR="00E07FF2" w:rsidRPr="00E8598A" w:rsidRDefault="00E07FF2" w:rsidP="00E71CC5">
            <w:pPr>
              <w:spacing w:line="300" w:lineRule="atLeas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1" locked="0" layoutInCell="1" allowOverlap="1" wp14:anchorId="42A0753D" wp14:editId="20BE726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29845</wp:posOffset>
                  </wp:positionV>
                  <wp:extent cx="1739900" cy="962025"/>
                  <wp:effectExtent l="0" t="0" r="0" b="9525"/>
                  <wp:wrapTight wrapText="bothSides">
                    <wp:wrapPolygon edited="0">
                      <wp:start x="0" y="0"/>
                      <wp:lineTo x="0" y="21386"/>
                      <wp:lineTo x="21285" y="21386"/>
                      <wp:lineTo x="21285" y="0"/>
                      <wp:lineTo x="0" y="0"/>
                    </wp:wrapPolygon>
                  </wp:wrapTight>
                  <wp:docPr id="50" name="Picture 50" descr="8 Day Bundle for High-Quality Voiceovers in Animated Vi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8 Day Bundle for High-Quality Voiceovers in Animated Vi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1" w:type="dxa"/>
          </w:tcPr>
          <w:p w14:paraId="60BB3DBC" w14:textId="77777777" w:rsidR="00E07FF2" w:rsidRPr="00781BC4" w:rsidRDefault="00E07FF2" w:rsidP="00E71CC5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45380A66" wp14:editId="11F3C63F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222250</wp:posOffset>
                  </wp:positionV>
                  <wp:extent cx="939114" cy="14478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045" y="21316"/>
                      <wp:lineTo x="21045" y="0"/>
                      <wp:lineTo x="0" y="0"/>
                    </wp:wrapPolygon>
                  </wp:wrapTight>
                  <wp:docPr id="52" name="Picture 52" descr="Letters from the Lighthouse: ‘THE QUEEN OF HISTORICAL FICTION’ Guardian: 1 : Carroll, Emma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Letters from the Lighthouse: ‘THE QUEEN OF HISTORICAL FICTION’ Guardian: 1 : Carroll, Emma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14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50091489" wp14:editId="0765A7B6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0</wp:posOffset>
                  </wp:positionV>
                  <wp:extent cx="1095375" cy="1369219"/>
                  <wp:effectExtent l="0" t="0" r="0" b="2540"/>
                  <wp:wrapTight wrapText="bothSides">
                    <wp:wrapPolygon edited="0">
                      <wp:start x="0" y="0"/>
                      <wp:lineTo x="0" y="21340"/>
                      <wp:lineTo x="21037" y="21340"/>
                      <wp:lineTo x="21037" y="0"/>
                      <wp:lineTo x="0" y="0"/>
                    </wp:wrapPolygon>
                  </wp:wrapTight>
                  <wp:docPr id="51" name="Picture 51" descr="The Arrival: Amazon.co.uk: Tan, Shaun: 9780340969939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The Arrival: Amazon.co.uk: Tan, Shaun: 9780340969939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6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0A3C3DE6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1" locked="0" layoutInCell="1" allowOverlap="1" wp14:anchorId="61DF9FB9" wp14:editId="5AFF554C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334645</wp:posOffset>
                  </wp:positionV>
                  <wp:extent cx="1544671" cy="866775"/>
                  <wp:effectExtent l="0" t="0" r="0" b="0"/>
                  <wp:wrapTight wrapText="bothSides">
                    <wp:wrapPolygon edited="0">
                      <wp:start x="0" y="0"/>
                      <wp:lineTo x="0" y="20888"/>
                      <wp:lineTo x="21316" y="20888"/>
                      <wp:lineTo x="21316" y="0"/>
                      <wp:lineTo x="0" y="0"/>
                    </wp:wrapPolygon>
                  </wp:wrapTight>
                  <wp:docPr id="54" name="Picture 54" descr="The 3 little pigs and the big bad wolf sto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The 3 little pigs and the big bad wolf stor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671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33" w:type="dxa"/>
          </w:tcPr>
          <w:p w14:paraId="441F69E9" w14:textId="77777777" w:rsidR="00E07FF2" w:rsidRPr="00E8598A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0781D54" wp14:editId="6B09D563">
                  <wp:extent cx="1095203" cy="1666875"/>
                  <wp:effectExtent l="0" t="0" r="0" b="0"/>
                  <wp:docPr id="56" name="Picture 56" descr="Welcome to Nowhere : Laird, Elizabeth, Eldridge, Lucy, Brzozowska, Maria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Welcome to Nowhere : Laird, Elizabeth, Eldridge, Lucy, Brzozowska, Maria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670" cy="16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FF2" w14:paraId="5D91DFE9" w14:textId="77777777" w:rsidTr="00E71CC5">
        <w:trPr>
          <w:trHeight w:val="775"/>
        </w:trPr>
        <w:tc>
          <w:tcPr>
            <w:tcW w:w="3131" w:type="dxa"/>
          </w:tcPr>
          <w:p w14:paraId="15C0373B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Genre</w:t>
            </w:r>
          </w:p>
        </w:tc>
        <w:tc>
          <w:tcPr>
            <w:tcW w:w="3131" w:type="dxa"/>
          </w:tcPr>
          <w:p w14:paraId="0A139AF8" w14:textId="77777777" w:rsidR="00E07FF2" w:rsidRPr="008E2CF1" w:rsidRDefault="00E07FF2" w:rsidP="00E71CC5">
            <w:pPr>
              <w:pStyle w:val="NoSpacing"/>
              <w:jc w:val="center"/>
              <w:rPr>
                <w:rFonts w:cstheme="minorHAnsi"/>
              </w:rPr>
            </w:pPr>
            <w:r w:rsidRPr="00542ADF">
              <w:rPr>
                <w:rFonts w:cstheme="minorHAnsi"/>
                <w:sz w:val="28"/>
                <w:szCs w:val="28"/>
              </w:rPr>
              <w:t xml:space="preserve">Diary  </w:t>
            </w:r>
          </w:p>
        </w:tc>
        <w:tc>
          <w:tcPr>
            <w:tcW w:w="3131" w:type="dxa"/>
          </w:tcPr>
          <w:p w14:paraId="2D2CC8FA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>Explanation</w:t>
            </w:r>
          </w:p>
        </w:tc>
        <w:tc>
          <w:tcPr>
            <w:tcW w:w="3131" w:type="dxa"/>
          </w:tcPr>
          <w:p w14:paraId="2A26F118" w14:textId="77777777" w:rsidR="00E07FF2" w:rsidRPr="00674FB5" w:rsidRDefault="00E07FF2" w:rsidP="00E71CC5">
            <w:pPr>
              <w:pStyle w:val="NoSpacing"/>
              <w:jc w:val="center"/>
              <w:rPr>
                <w:sz w:val="28"/>
                <w:szCs w:val="28"/>
                <w:lang w:eastAsia="en-GB"/>
              </w:rPr>
            </w:pPr>
            <w:r w:rsidRPr="00542ADF">
              <w:rPr>
                <w:sz w:val="28"/>
                <w:szCs w:val="28"/>
                <w:lang w:eastAsia="en-GB"/>
              </w:rPr>
              <w:t>Narrative flashback</w:t>
            </w:r>
          </w:p>
        </w:tc>
        <w:tc>
          <w:tcPr>
            <w:tcW w:w="3131" w:type="dxa"/>
          </w:tcPr>
          <w:p w14:paraId="32FBEA21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 xml:space="preserve">Persuasive – </w:t>
            </w:r>
            <w:proofErr w:type="gramStart"/>
            <w:r w:rsidRPr="00542ADF">
              <w:rPr>
                <w:sz w:val="28"/>
                <w:szCs w:val="28"/>
              </w:rPr>
              <w:t>Visitors</w:t>
            </w:r>
            <w:proofErr w:type="gramEnd"/>
            <w:r w:rsidRPr="00542ADF">
              <w:rPr>
                <w:sz w:val="28"/>
                <w:szCs w:val="28"/>
              </w:rPr>
              <w:t xml:space="preserve"> guide</w:t>
            </w:r>
          </w:p>
        </w:tc>
        <w:tc>
          <w:tcPr>
            <w:tcW w:w="3133" w:type="dxa"/>
          </w:tcPr>
          <w:p w14:paraId="0551C79D" w14:textId="77777777" w:rsidR="00E07FF2" w:rsidRPr="00674FB5" w:rsidRDefault="00E07FF2" w:rsidP="00E71CC5">
            <w:pPr>
              <w:jc w:val="center"/>
              <w:rPr>
                <w:sz w:val="28"/>
                <w:szCs w:val="28"/>
              </w:rPr>
            </w:pPr>
            <w:r w:rsidRPr="00542ADF">
              <w:rPr>
                <w:sz w:val="28"/>
                <w:szCs w:val="28"/>
              </w:rPr>
              <w:t>Police Statement, personal statement, letter, speech</w:t>
            </w:r>
          </w:p>
        </w:tc>
        <w:tc>
          <w:tcPr>
            <w:tcW w:w="3133" w:type="dxa"/>
          </w:tcPr>
          <w:p w14:paraId="2D637A6C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 genre choice</w:t>
            </w:r>
            <w:r w:rsidRPr="00E72350">
              <w:rPr>
                <w:sz w:val="20"/>
                <w:szCs w:val="20"/>
              </w:rPr>
              <w:t xml:space="preserve">: </w:t>
            </w:r>
            <w:proofErr w:type="gramStart"/>
            <w:r w:rsidRPr="00E72350">
              <w:rPr>
                <w:sz w:val="20"/>
                <w:szCs w:val="20"/>
              </w:rPr>
              <w:t>e.g.</w:t>
            </w:r>
            <w:proofErr w:type="gramEnd"/>
            <w:r w:rsidRPr="00E72350">
              <w:rPr>
                <w:sz w:val="20"/>
                <w:szCs w:val="20"/>
              </w:rPr>
              <w:t xml:space="preserve"> speech for yr5, memoir, letter to future self</w:t>
            </w:r>
            <w:r>
              <w:rPr>
                <w:sz w:val="20"/>
                <w:szCs w:val="20"/>
              </w:rPr>
              <w:t xml:space="preserve">, guide to starting Year 7 </w:t>
            </w:r>
          </w:p>
          <w:p w14:paraId="5C5C5767" w14:textId="77777777" w:rsidR="00E07FF2" w:rsidRPr="00E72350" w:rsidRDefault="00E07FF2" w:rsidP="00E71CC5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</w:tc>
      </w:tr>
      <w:tr w:rsidR="00E07FF2" w14:paraId="0CB2658E" w14:textId="77777777" w:rsidTr="00E71CC5">
        <w:trPr>
          <w:trHeight w:val="280"/>
        </w:trPr>
        <w:tc>
          <w:tcPr>
            <w:tcW w:w="3131" w:type="dxa"/>
          </w:tcPr>
          <w:p w14:paraId="4047D126" w14:textId="77777777" w:rsidR="00E07FF2" w:rsidRDefault="00E07FF2" w:rsidP="00E71C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Progression focus </w:t>
            </w:r>
          </w:p>
        </w:tc>
        <w:tc>
          <w:tcPr>
            <w:tcW w:w="3131" w:type="dxa"/>
          </w:tcPr>
          <w:p w14:paraId="1E2F810A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C7204B">
              <w:rPr>
                <w:rFonts w:cstheme="minorHAnsi"/>
              </w:rPr>
              <w:t>Reflective inner monologue and complex viewpoint. Control narrative voice.</w:t>
            </w:r>
          </w:p>
        </w:tc>
        <w:tc>
          <w:tcPr>
            <w:tcW w:w="3131" w:type="dxa"/>
          </w:tcPr>
          <w:p w14:paraId="1F761522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E72350">
              <w:rPr>
                <w:rFonts w:cstheme="minorHAnsi"/>
              </w:rPr>
              <w:t>Independently select structure, vocabulary and supporting detail to explain complex concepts effectively.</w:t>
            </w:r>
          </w:p>
        </w:tc>
        <w:tc>
          <w:tcPr>
            <w:tcW w:w="3131" w:type="dxa"/>
          </w:tcPr>
          <w:p w14:paraId="10156B2F" w14:textId="77777777" w:rsidR="00E07FF2" w:rsidRPr="00C7204B" w:rsidRDefault="00E07FF2" w:rsidP="00E71CC5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C7204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Control reader response through deliberate authorial choices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.</w:t>
            </w:r>
          </w:p>
        </w:tc>
        <w:tc>
          <w:tcPr>
            <w:tcW w:w="3131" w:type="dxa"/>
          </w:tcPr>
          <w:p w14:paraId="20BD9589" w14:textId="77777777" w:rsidR="00E07FF2" w:rsidRPr="00C7204B" w:rsidRDefault="00E07FF2" w:rsidP="00E71CC5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C7204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Manipulate tone, viewpoint and evidence to persuade effectively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.</w:t>
            </w:r>
          </w:p>
          <w:p w14:paraId="241E69BC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3" w:type="dxa"/>
          </w:tcPr>
          <w:p w14:paraId="3DCB1748" w14:textId="77777777" w:rsidR="00E07FF2" w:rsidRPr="00C7204B" w:rsidRDefault="00E07FF2" w:rsidP="00E71CC5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C7204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Deliberately manipulate register, formality and voice for impact.</w:t>
            </w:r>
          </w:p>
          <w:p w14:paraId="3348F1A9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</w:p>
        </w:tc>
        <w:tc>
          <w:tcPr>
            <w:tcW w:w="3133" w:type="dxa"/>
          </w:tcPr>
          <w:p w14:paraId="106BA555" w14:textId="77777777" w:rsidR="00E07FF2" w:rsidRPr="008E2CF1" w:rsidRDefault="00E07FF2" w:rsidP="00E71CC5">
            <w:pPr>
              <w:pStyle w:val="NoSpacing"/>
              <w:rPr>
                <w:rFonts w:cstheme="minorHAnsi"/>
              </w:rPr>
            </w:pPr>
            <w:r w:rsidRPr="00E72350">
              <w:rPr>
                <w:rFonts w:cstheme="minorHAnsi"/>
              </w:rPr>
              <w:t>Independently select and manipulate form, structure, voice and language choices to achieve a chosen purpose.</w:t>
            </w:r>
          </w:p>
        </w:tc>
      </w:tr>
    </w:tbl>
    <w:p w14:paraId="57302F66" w14:textId="77777777" w:rsidR="00E07FF2" w:rsidRDefault="00E07FF2"/>
    <w:sectPr w:rsidR="00E07FF2" w:rsidSect="00E8598A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8A"/>
    <w:rsid w:val="000079A4"/>
    <w:rsid w:val="000575C6"/>
    <w:rsid w:val="00101C16"/>
    <w:rsid w:val="001B2C3C"/>
    <w:rsid w:val="001B7969"/>
    <w:rsid w:val="001D56A7"/>
    <w:rsid w:val="002F28C2"/>
    <w:rsid w:val="00671FB3"/>
    <w:rsid w:val="009C5B71"/>
    <w:rsid w:val="00B23750"/>
    <w:rsid w:val="00B61C36"/>
    <w:rsid w:val="00C811B6"/>
    <w:rsid w:val="00D229AD"/>
    <w:rsid w:val="00E07FF2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5FA01"/>
  <w15:chartTrackingRefBased/>
  <w15:docId w15:val="{0F9B3242-8A1D-426E-849C-D78952FF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2C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Kempshott Junior School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O'Neill</dc:creator>
  <cp:keywords/>
  <dc:description/>
  <cp:lastModifiedBy>Catherine O'Neill</cp:lastModifiedBy>
  <cp:revision>3</cp:revision>
  <cp:lastPrinted>2026-07-02T12:39:00Z</cp:lastPrinted>
  <dcterms:created xsi:type="dcterms:W3CDTF">2026-07-13T08:28:00Z</dcterms:created>
  <dcterms:modified xsi:type="dcterms:W3CDTF">2026-07-13T08:29:00Z</dcterms:modified>
</cp:coreProperties>
</file>